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7DC" w:rsidRPr="00FA1F9E" w:rsidRDefault="001F77DC" w:rsidP="00032D92">
      <w:pPr>
        <w:ind w:firstLine="720"/>
        <w:rPr>
          <w:rFonts w:cs="Arial"/>
          <w:b/>
          <w:color w:val="FF0000"/>
          <w:sz w:val="32"/>
          <w:szCs w:val="32"/>
        </w:rPr>
      </w:pPr>
      <w:r>
        <w:rPr>
          <w:noProof/>
        </w:rPr>
        <w:drawing>
          <wp:anchor distT="0" distB="0" distL="114300" distR="114300" simplePos="0" relativeHeight="251659264" behindDoc="0" locked="0" layoutInCell="1" allowOverlap="1" wp14:anchorId="7EDA1707" wp14:editId="0FB26414">
            <wp:simplePos x="0" y="0"/>
            <wp:positionH relativeFrom="column">
              <wp:posOffset>-251460</wp:posOffset>
            </wp:positionH>
            <wp:positionV relativeFrom="paragraph">
              <wp:posOffset>-702945</wp:posOffset>
            </wp:positionV>
            <wp:extent cx="1057275" cy="876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bCs/>
          <w:color w:val="FF0000"/>
          <w:sz w:val="28"/>
          <w:szCs w:val="28"/>
        </w:rPr>
        <w:t xml:space="preserve">  </w:t>
      </w:r>
      <w:r w:rsidRPr="00FA1F9E">
        <w:rPr>
          <w:rFonts w:cs="Arial"/>
          <w:b/>
          <w:noProof/>
          <w:color w:val="FF0000"/>
          <w:sz w:val="26"/>
          <w:szCs w:val="26"/>
        </w:rPr>
        <w:t xml:space="preserve"> </w:t>
      </w:r>
      <w:r>
        <w:rPr>
          <w:rFonts w:cs="Arial"/>
          <w:b/>
          <w:noProof/>
          <w:color w:val="FF0000"/>
          <w:sz w:val="26"/>
          <w:szCs w:val="26"/>
        </w:rPr>
        <w:t xml:space="preserve">   </w:t>
      </w:r>
      <w:r>
        <w:rPr>
          <w:rFonts w:cs="Arial"/>
          <w:b/>
          <w:noProof/>
          <w:color w:val="FF0000"/>
          <w:sz w:val="26"/>
          <w:szCs w:val="26"/>
        </w:rPr>
        <w:tab/>
      </w:r>
      <w:r>
        <w:rPr>
          <w:rFonts w:cs="Arial"/>
          <w:b/>
          <w:noProof/>
          <w:color w:val="FF0000"/>
          <w:sz w:val="26"/>
          <w:szCs w:val="26"/>
        </w:rPr>
        <w:tab/>
        <w:t xml:space="preserve">     </w:t>
      </w:r>
    </w:p>
    <w:p w:rsidR="003C090A" w:rsidRPr="003C090A" w:rsidRDefault="001F77DC" w:rsidP="001F77DC">
      <w:pPr>
        <w:pStyle w:val="Heading3"/>
        <w:jc w:val="left"/>
        <w:rPr>
          <w:rFonts w:cs="Arial"/>
          <w:color w:val="000000"/>
          <w:sz w:val="4"/>
          <w:szCs w:val="4"/>
        </w:rPr>
      </w:pPr>
      <w:r>
        <w:rPr>
          <w:rFonts w:cs="Arial"/>
          <w:color w:val="000000"/>
        </w:rPr>
        <w:t xml:space="preserve">             </w:t>
      </w:r>
      <w:r w:rsidR="00D167E8">
        <w:rPr>
          <w:rFonts w:cs="Arial"/>
          <w:color w:val="000000"/>
        </w:rPr>
        <w:t xml:space="preserve">  </w:t>
      </w:r>
      <w:r w:rsidR="008A5614">
        <w:rPr>
          <w:rFonts w:cs="Arial"/>
          <w:color w:val="000000"/>
        </w:rPr>
        <w:t xml:space="preserve">   </w:t>
      </w:r>
    </w:p>
    <w:p w:rsidR="00A41741" w:rsidRPr="000A6257" w:rsidRDefault="00A41741" w:rsidP="00A41741">
      <w:pPr>
        <w:pStyle w:val="Heading3"/>
        <w:rPr>
          <w:rFonts w:cs="Arial"/>
          <w:color w:val="000000"/>
        </w:rPr>
      </w:pPr>
      <w:r w:rsidRPr="00B26A0A">
        <w:rPr>
          <w:rFonts w:cs="Arial"/>
          <w:szCs w:val="24"/>
        </w:rPr>
        <w:t>Adult</w:t>
      </w:r>
      <w:r w:rsidRPr="001A7671">
        <w:rPr>
          <w:rFonts w:cs="Arial"/>
          <w:szCs w:val="24"/>
        </w:rPr>
        <w:t xml:space="preserve"> Council Meeting</w:t>
      </w:r>
    </w:p>
    <w:p w:rsidR="00A41741" w:rsidRDefault="00F5484A" w:rsidP="00A41741">
      <w:pPr>
        <w:pStyle w:val="Heading3"/>
        <w:rPr>
          <w:rFonts w:cs="Arial"/>
          <w:color w:val="000000"/>
          <w:sz w:val="22"/>
          <w:szCs w:val="22"/>
        </w:rPr>
      </w:pPr>
      <w:r>
        <w:rPr>
          <w:rFonts w:cs="Arial"/>
          <w:color w:val="000000"/>
          <w:sz w:val="22"/>
          <w:szCs w:val="22"/>
        </w:rPr>
        <w:t>October 22</w:t>
      </w:r>
      <w:r w:rsidR="00A41741">
        <w:rPr>
          <w:rFonts w:cs="Arial"/>
          <w:color w:val="000000"/>
          <w:sz w:val="22"/>
          <w:szCs w:val="22"/>
        </w:rPr>
        <w:t>, 20</w:t>
      </w:r>
      <w:r w:rsidR="00D5207F">
        <w:rPr>
          <w:rFonts w:cs="Arial"/>
          <w:color w:val="000000"/>
          <w:sz w:val="22"/>
          <w:szCs w:val="22"/>
        </w:rPr>
        <w:t>20</w:t>
      </w:r>
    </w:p>
    <w:p w:rsidR="00A41741" w:rsidRPr="00693E8F" w:rsidRDefault="00A41741" w:rsidP="00A41741">
      <w:pPr>
        <w:jc w:val="center"/>
        <w:rPr>
          <w:rFonts w:ascii="Arial" w:hAnsi="Arial" w:cs="Arial"/>
          <w:b/>
          <w:sz w:val="20"/>
          <w:szCs w:val="20"/>
        </w:rPr>
      </w:pPr>
    </w:p>
    <w:p w:rsidR="00A41741" w:rsidRDefault="00A41741" w:rsidP="00A41741">
      <w:pPr>
        <w:jc w:val="center"/>
        <w:rPr>
          <w:rFonts w:ascii="Arial" w:hAnsi="Arial" w:cs="Arial"/>
          <w:b/>
          <w:u w:val="single"/>
        </w:rPr>
      </w:pPr>
      <w:r>
        <w:rPr>
          <w:rFonts w:ascii="Arial" w:hAnsi="Arial" w:cs="Arial"/>
          <w:b/>
          <w:u w:val="single"/>
        </w:rPr>
        <w:t>SUMMARY MINUTES</w:t>
      </w:r>
    </w:p>
    <w:p w:rsidR="00A41741" w:rsidRDefault="00A41741" w:rsidP="00A41741">
      <w:pPr>
        <w:jc w:val="center"/>
        <w:rPr>
          <w:rFonts w:ascii="Arial" w:hAnsi="Arial" w:cs="Arial"/>
          <w:b/>
          <w:sz w:val="16"/>
          <w:szCs w:val="16"/>
          <w:u w:val="single"/>
        </w:rPr>
      </w:pPr>
    </w:p>
    <w:p w:rsidR="00A41741" w:rsidRDefault="00A41741" w:rsidP="00A41741">
      <w:pPr>
        <w:spacing w:before="120" w:after="120"/>
        <w:ind w:left="-180"/>
        <w:jc w:val="both"/>
        <w:rPr>
          <w:rFonts w:ascii="Arial" w:hAnsi="Arial" w:cs="Arial"/>
          <w:bCs/>
        </w:rPr>
      </w:pPr>
      <w:r w:rsidRPr="001F77DC">
        <w:rPr>
          <w:rFonts w:ascii="Arial" w:hAnsi="Arial" w:cs="Arial"/>
          <w:bCs/>
        </w:rPr>
        <w:t xml:space="preserve">The meeting was called to order </w:t>
      </w:r>
      <w:r w:rsidRPr="002D5D89">
        <w:rPr>
          <w:rFonts w:ascii="Arial" w:hAnsi="Arial" w:cs="Arial"/>
          <w:bCs/>
        </w:rPr>
        <w:t xml:space="preserve">at </w:t>
      </w:r>
      <w:r w:rsidR="00F5484A">
        <w:rPr>
          <w:rFonts w:ascii="Arial" w:hAnsi="Arial" w:cs="Arial"/>
          <w:bCs/>
        </w:rPr>
        <w:t>4:00</w:t>
      </w:r>
      <w:r w:rsidRPr="001F77DC">
        <w:rPr>
          <w:rFonts w:ascii="Arial" w:hAnsi="Arial" w:cs="Arial"/>
          <w:bCs/>
        </w:rPr>
        <w:t xml:space="preserve"> p.m.</w:t>
      </w:r>
      <w:r w:rsidR="003F7E8B">
        <w:rPr>
          <w:rFonts w:ascii="Arial" w:hAnsi="Arial" w:cs="Arial"/>
          <w:bCs/>
        </w:rPr>
        <w:t xml:space="preserve"> and was held via </w:t>
      </w:r>
      <w:r w:rsidR="00F5484A">
        <w:rPr>
          <w:rFonts w:ascii="Arial" w:hAnsi="Arial" w:cs="Arial"/>
          <w:bCs/>
        </w:rPr>
        <w:t>Zoom</w:t>
      </w:r>
    </w:p>
    <w:p w:rsidR="00A41741" w:rsidRPr="00497420" w:rsidRDefault="00A41741" w:rsidP="00A41741">
      <w:pPr>
        <w:spacing w:before="120" w:after="120"/>
        <w:ind w:left="-180"/>
        <w:jc w:val="both"/>
        <w:rPr>
          <w:rFonts w:ascii="Arial" w:hAnsi="Arial" w:cs="Arial"/>
          <w:bCs/>
          <w:sz w:val="2"/>
          <w:szCs w:val="2"/>
        </w:rPr>
      </w:pPr>
    </w:p>
    <w:tbl>
      <w:tblPr>
        <w:tblW w:w="10008" w:type="dxa"/>
        <w:tblLayout w:type="fixed"/>
        <w:tblLook w:val="0000" w:firstRow="0" w:lastRow="0" w:firstColumn="0" w:lastColumn="0" w:noHBand="0" w:noVBand="0"/>
      </w:tblPr>
      <w:tblGrid>
        <w:gridCol w:w="3978"/>
        <w:gridCol w:w="6030"/>
      </w:tblGrid>
      <w:tr w:rsidR="00A41741" w:rsidRPr="002F5C9D" w:rsidTr="00D5207F">
        <w:trPr>
          <w:cantSplit/>
          <w:trHeight w:val="810"/>
        </w:trPr>
        <w:tc>
          <w:tcPr>
            <w:tcW w:w="3978" w:type="dxa"/>
          </w:tcPr>
          <w:p w:rsidR="00A41741" w:rsidRPr="00877CC7" w:rsidRDefault="00A41741" w:rsidP="00D5207F">
            <w:pPr>
              <w:spacing w:after="120"/>
              <w:ind w:right="450"/>
              <w:jc w:val="both"/>
              <w:outlineLvl w:val="0"/>
              <w:rPr>
                <w:rFonts w:ascii="Arial" w:hAnsi="Arial" w:cs="Arial"/>
              </w:rPr>
            </w:pPr>
            <w:r w:rsidRPr="00877CC7">
              <w:rPr>
                <w:rFonts w:ascii="Arial" w:hAnsi="Arial" w:cs="Arial"/>
              </w:rPr>
              <w:t>ROLL CALL:</w:t>
            </w:r>
            <w:r w:rsidRPr="00877CC7">
              <w:rPr>
                <w:rFonts w:ascii="Arial" w:hAnsi="Arial" w:cs="Arial"/>
              </w:rPr>
              <w:tab/>
              <w:t>PRESENT -</w:t>
            </w:r>
          </w:p>
        </w:tc>
        <w:tc>
          <w:tcPr>
            <w:tcW w:w="6030" w:type="dxa"/>
            <w:shd w:val="clear" w:color="auto" w:fill="auto"/>
          </w:tcPr>
          <w:p w:rsidR="00A41741" w:rsidRPr="00066850" w:rsidRDefault="00A41741" w:rsidP="0049328B">
            <w:pPr>
              <w:tabs>
                <w:tab w:val="left" w:pos="1350"/>
              </w:tabs>
              <w:ind w:left="-18" w:firstLine="18"/>
              <w:jc w:val="both"/>
              <w:rPr>
                <w:rFonts w:ascii="Arial" w:hAnsi="Arial" w:cs="Arial"/>
              </w:rPr>
            </w:pPr>
            <w:r w:rsidRPr="00066850">
              <w:rPr>
                <w:rFonts w:ascii="Arial" w:hAnsi="Arial" w:cs="Arial"/>
              </w:rPr>
              <w:t>Raine Bumatay,</w:t>
            </w:r>
            <w:r w:rsidR="0049328B">
              <w:rPr>
                <w:rFonts w:ascii="Arial" w:hAnsi="Arial" w:cs="Arial"/>
              </w:rPr>
              <w:t xml:space="preserve"> </w:t>
            </w:r>
            <w:r w:rsidRPr="00066850">
              <w:rPr>
                <w:rFonts w:ascii="Arial" w:hAnsi="Arial" w:cs="Arial"/>
              </w:rPr>
              <w:t xml:space="preserve">Jeff Hensley, Joe Olivares, </w:t>
            </w:r>
            <w:r w:rsidR="00D5207F" w:rsidRPr="00066850">
              <w:rPr>
                <w:rFonts w:ascii="Arial" w:hAnsi="Arial" w:cs="Arial"/>
              </w:rPr>
              <w:t xml:space="preserve"> Stuart </w:t>
            </w:r>
            <w:r w:rsidR="00732B80" w:rsidRPr="00066850">
              <w:rPr>
                <w:rFonts w:ascii="Arial" w:hAnsi="Arial" w:cs="Arial"/>
              </w:rPr>
              <w:t>Van Horn</w:t>
            </w:r>
            <w:r w:rsidR="00D5207F" w:rsidRPr="00066850">
              <w:rPr>
                <w:rFonts w:ascii="Arial" w:hAnsi="Arial" w:cs="Arial"/>
              </w:rPr>
              <w:t xml:space="preserve"> </w:t>
            </w:r>
            <w:r w:rsidRPr="00066850">
              <w:rPr>
                <w:rFonts w:ascii="Arial" w:hAnsi="Arial" w:cs="Arial"/>
              </w:rPr>
              <w:t xml:space="preserve">and Sherri Watkins </w:t>
            </w:r>
          </w:p>
        </w:tc>
      </w:tr>
      <w:tr w:rsidR="00A41741" w:rsidRPr="002D5D89" w:rsidTr="00D5207F">
        <w:trPr>
          <w:cantSplit/>
          <w:trHeight w:val="360"/>
        </w:trPr>
        <w:tc>
          <w:tcPr>
            <w:tcW w:w="3978" w:type="dxa"/>
          </w:tcPr>
          <w:p w:rsidR="00A41741" w:rsidRPr="00877CC7" w:rsidRDefault="00A41741" w:rsidP="00D5207F">
            <w:pPr>
              <w:spacing w:after="120"/>
              <w:ind w:right="450"/>
              <w:jc w:val="both"/>
              <w:outlineLvl w:val="0"/>
              <w:rPr>
                <w:rFonts w:ascii="Arial" w:hAnsi="Arial" w:cs="Arial"/>
              </w:rPr>
            </w:pPr>
            <w:r w:rsidRPr="00877CC7">
              <w:rPr>
                <w:rFonts w:ascii="Arial" w:hAnsi="Arial" w:cs="Arial"/>
              </w:rPr>
              <w:t xml:space="preserve">                          ABSENT -     </w:t>
            </w:r>
          </w:p>
        </w:tc>
        <w:tc>
          <w:tcPr>
            <w:tcW w:w="6030" w:type="dxa"/>
            <w:shd w:val="clear" w:color="auto" w:fill="auto"/>
          </w:tcPr>
          <w:p w:rsidR="00A41741" w:rsidRPr="00066850" w:rsidRDefault="00F5484A" w:rsidP="00E00158">
            <w:pPr>
              <w:tabs>
                <w:tab w:val="left" w:pos="1350"/>
              </w:tabs>
              <w:ind w:left="-18" w:firstLine="18"/>
              <w:jc w:val="both"/>
              <w:rPr>
                <w:rFonts w:ascii="Arial" w:hAnsi="Arial" w:cs="Arial"/>
              </w:rPr>
            </w:pPr>
            <w:r>
              <w:rPr>
                <w:rFonts w:ascii="Arial" w:hAnsi="Arial" w:cs="Arial"/>
              </w:rPr>
              <w:t>David Daniel</w:t>
            </w:r>
            <w:r w:rsidR="00E00158">
              <w:rPr>
                <w:rFonts w:ascii="Arial" w:hAnsi="Arial" w:cs="Arial"/>
              </w:rPr>
              <w:t xml:space="preserve"> and</w:t>
            </w:r>
            <w:r w:rsidRPr="00066850">
              <w:rPr>
                <w:rFonts w:ascii="Arial" w:hAnsi="Arial" w:cs="Arial"/>
              </w:rPr>
              <w:t xml:space="preserve"> Elizabeth Rivinius</w:t>
            </w:r>
          </w:p>
        </w:tc>
      </w:tr>
      <w:tr w:rsidR="00A41741" w:rsidRPr="002D5D89" w:rsidTr="00D5207F">
        <w:trPr>
          <w:cantSplit/>
          <w:trHeight w:val="315"/>
        </w:trPr>
        <w:tc>
          <w:tcPr>
            <w:tcW w:w="3978" w:type="dxa"/>
          </w:tcPr>
          <w:p w:rsidR="00A41741" w:rsidRPr="00F847C1" w:rsidRDefault="00A41741" w:rsidP="00D5207F">
            <w:pPr>
              <w:spacing w:after="120"/>
              <w:ind w:right="450"/>
              <w:jc w:val="both"/>
              <w:outlineLvl w:val="0"/>
              <w:rPr>
                <w:rFonts w:ascii="Arial" w:hAnsi="Arial" w:cs="Arial"/>
              </w:rPr>
            </w:pPr>
            <w:r w:rsidRPr="00F847C1">
              <w:rPr>
                <w:rFonts w:ascii="Arial" w:hAnsi="Arial" w:cs="Arial"/>
              </w:rPr>
              <w:t xml:space="preserve">AGENDA CHANGES:            </w:t>
            </w:r>
          </w:p>
        </w:tc>
        <w:tc>
          <w:tcPr>
            <w:tcW w:w="6030" w:type="dxa"/>
          </w:tcPr>
          <w:p w:rsidR="00A41741" w:rsidRPr="00066850" w:rsidRDefault="00A41741" w:rsidP="00D5207F">
            <w:pPr>
              <w:spacing w:after="120"/>
              <w:jc w:val="both"/>
              <w:outlineLvl w:val="0"/>
              <w:rPr>
                <w:rFonts w:ascii="Arial" w:hAnsi="Arial" w:cs="Arial"/>
              </w:rPr>
            </w:pPr>
            <w:r w:rsidRPr="00066850">
              <w:rPr>
                <w:rFonts w:ascii="Arial" w:hAnsi="Arial" w:cs="Arial"/>
              </w:rPr>
              <w:t>None</w:t>
            </w:r>
          </w:p>
        </w:tc>
      </w:tr>
      <w:tr w:rsidR="00A41741" w:rsidRPr="00F847C1" w:rsidTr="00D5207F">
        <w:trPr>
          <w:cantSplit/>
          <w:trHeight w:val="720"/>
        </w:trPr>
        <w:tc>
          <w:tcPr>
            <w:tcW w:w="3978" w:type="dxa"/>
          </w:tcPr>
          <w:p w:rsidR="00A41741" w:rsidRPr="00F847C1" w:rsidRDefault="00A41741" w:rsidP="00D5207F">
            <w:pPr>
              <w:spacing w:after="120"/>
              <w:ind w:right="450"/>
              <w:outlineLvl w:val="0"/>
              <w:rPr>
                <w:rFonts w:ascii="Arial" w:hAnsi="Arial" w:cs="Arial"/>
              </w:rPr>
            </w:pPr>
            <w:r w:rsidRPr="00F847C1">
              <w:rPr>
                <w:rFonts w:ascii="Arial" w:hAnsi="Arial" w:cs="Arial"/>
              </w:rPr>
              <w:t>ABSTENTIONS/RECUSALS/ DISCLOSURES OF POTENTIAL CONFLICTS OF INTEREST:</w:t>
            </w:r>
          </w:p>
        </w:tc>
        <w:tc>
          <w:tcPr>
            <w:tcW w:w="6030" w:type="dxa"/>
            <w:shd w:val="clear" w:color="auto" w:fill="auto"/>
          </w:tcPr>
          <w:p w:rsidR="00A41741" w:rsidRPr="00066850" w:rsidRDefault="00F5484A" w:rsidP="00D5207F">
            <w:pPr>
              <w:jc w:val="both"/>
              <w:rPr>
                <w:rFonts w:ascii="Arial" w:hAnsi="Arial" w:cs="Arial"/>
                <w:color w:val="FF0000"/>
              </w:rPr>
            </w:pPr>
            <w:r>
              <w:rPr>
                <w:rFonts w:ascii="Arial" w:hAnsi="Arial" w:cs="Arial"/>
              </w:rPr>
              <w:t>None</w:t>
            </w:r>
          </w:p>
        </w:tc>
      </w:tr>
      <w:tr w:rsidR="00A41741" w:rsidRPr="00E27FA8" w:rsidTr="00D5207F">
        <w:trPr>
          <w:cantSplit/>
          <w:trHeight w:val="801"/>
        </w:trPr>
        <w:tc>
          <w:tcPr>
            <w:tcW w:w="3978" w:type="dxa"/>
          </w:tcPr>
          <w:p w:rsidR="00A41741" w:rsidRPr="00F847C1" w:rsidRDefault="00A41741" w:rsidP="00D5207F">
            <w:pPr>
              <w:ind w:right="446"/>
              <w:jc w:val="both"/>
              <w:outlineLvl w:val="0"/>
              <w:rPr>
                <w:rFonts w:ascii="Arial" w:hAnsi="Arial" w:cs="Arial"/>
              </w:rPr>
            </w:pPr>
            <w:r w:rsidRPr="00F847C1">
              <w:rPr>
                <w:rFonts w:ascii="Arial" w:hAnsi="Arial" w:cs="Arial"/>
              </w:rPr>
              <w:t>CHAIR/STAFF REPORT:</w:t>
            </w:r>
          </w:p>
        </w:tc>
        <w:tc>
          <w:tcPr>
            <w:tcW w:w="6030" w:type="dxa"/>
            <w:shd w:val="clear" w:color="auto" w:fill="auto"/>
          </w:tcPr>
          <w:p w:rsidR="00AA633C" w:rsidRDefault="00AA633C" w:rsidP="00AA633C">
            <w:pPr>
              <w:jc w:val="both"/>
              <w:rPr>
                <w:rFonts w:ascii="Arial" w:hAnsi="Arial" w:cs="Arial"/>
              </w:rPr>
            </w:pPr>
            <w:r>
              <w:rPr>
                <w:rFonts w:ascii="Arial" w:hAnsi="Arial" w:cs="Arial"/>
              </w:rPr>
              <w:t>Director Chuck Riojas chaired today’s Adult Council meeting as he has been appointed as Chair of the Council and will be ratified at the December 2, 2020, Fresno Regional Workforce Development Board (FRWDB) meeting.</w:t>
            </w:r>
          </w:p>
          <w:p w:rsidR="00A41741" w:rsidRPr="00E27FA8" w:rsidRDefault="00A41741" w:rsidP="00AA633C">
            <w:pPr>
              <w:jc w:val="both"/>
              <w:rPr>
                <w:rFonts w:ascii="Arial" w:hAnsi="Arial" w:cs="Arial"/>
                <w:color w:val="FF0000"/>
              </w:rPr>
            </w:pPr>
            <w:r w:rsidRPr="00E27FA8">
              <w:rPr>
                <w:rFonts w:ascii="Arial" w:hAnsi="Arial" w:cs="Arial"/>
                <w:color w:val="FF0000"/>
              </w:rPr>
              <w:t xml:space="preserve"> </w:t>
            </w:r>
          </w:p>
        </w:tc>
      </w:tr>
      <w:tr w:rsidR="00A41741" w:rsidRPr="00F847C1" w:rsidTr="00D5207F">
        <w:trPr>
          <w:cantSplit/>
          <w:trHeight w:val="333"/>
        </w:trPr>
        <w:tc>
          <w:tcPr>
            <w:tcW w:w="3978" w:type="dxa"/>
          </w:tcPr>
          <w:p w:rsidR="00A41741" w:rsidRPr="00F847C1" w:rsidRDefault="00A41741" w:rsidP="00D5207F">
            <w:pPr>
              <w:ind w:right="446"/>
              <w:jc w:val="both"/>
              <w:outlineLvl w:val="0"/>
              <w:rPr>
                <w:rFonts w:ascii="Arial" w:hAnsi="Arial" w:cs="Arial"/>
              </w:rPr>
            </w:pPr>
            <w:r w:rsidRPr="00F847C1">
              <w:rPr>
                <w:rFonts w:ascii="Arial" w:hAnsi="Arial" w:cs="Arial"/>
              </w:rPr>
              <w:t>PUBLIC COMMENTS:</w:t>
            </w:r>
          </w:p>
        </w:tc>
        <w:tc>
          <w:tcPr>
            <w:tcW w:w="6030" w:type="dxa"/>
            <w:shd w:val="clear" w:color="auto" w:fill="auto"/>
          </w:tcPr>
          <w:p w:rsidR="00A41741" w:rsidRPr="00F847C1" w:rsidRDefault="00A41741" w:rsidP="00D5207F">
            <w:pPr>
              <w:spacing w:after="120"/>
              <w:ind w:right="-86"/>
              <w:jc w:val="both"/>
              <w:outlineLvl w:val="0"/>
              <w:rPr>
                <w:rFonts w:ascii="Arial" w:hAnsi="Arial" w:cs="Arial"/>
              </w:rPr>
            </w:pPr>
            <w:r w:rsidRPr="00F847C1">
              <w:rPr>
                <w:rFonts w:ascii="Arial" w:hAnsi="Arial" w:cs="Arial"/>
              </w:rPr>
              <w:t>None</w:t>
            </w:r>
          </w:p>
        </w:tc>
      </w:tr>
    </w:tbl>
    <w:p w:rsidR="00A41741" w:rsidRDefault="00A41741" w:rsidP="00A41741">
      <w:pPr>
        <w:ind w:left="-180" w:right="540"/>
        <w:jc w:val="both"/>
        <w:rPr>
          <w:rFonts w:ascii="Arial" w:hAnsi="Arial" w:cs="Arial"/>
        </w:rPr>
      </w:pPr>
    </w:p>
    <w:p w:rsidR="00A41741" w:rsidRDefault="00A41741" w:rsidP="00A41741">
      <w:pPr>
        <w:ind w:left="-180" w:right="540"/>
        <w:jc w:val="both"/>
        <w:rPr>
          <w:rFonts w:ascii="Arial" w:hAnsi="Arial" w:cs="Arial"/>
        </w:rPr>
      </w:pPr>
    </w:p>
    <w:tbl>
      <w:tblPr>
        <w:tblW w:w="10008" w:type="dxa"/>
        <w:tblLayout w:type="fixed"/>
        <w:tblLook w:val="0000" w:firstRow="0" w:lastRow="0" w:firstColumn="0" w:lastColumn="0" w:noHBand="0" w:noVBand="0"/>
      </w:tblPr>
      <w:tblGrid>
        <w:gridCol w:w="1008"/>
        <w:gridCol w:w="9000"/>
      </w:tblGrid>
      <w:tr w:rsidR="00D5207F" w:rsidRPr="006B41DD" w:rsidTr="00D5207F">
        <w:trPr>
          <w:trHeight w:val="288"/>
        </w:trPr>
        <w:tc>
          <w:tcPr>
            <w:tcW w:w="1008" w:type="dxa"/>
          </w:tcPr>
          <w:p w:rsidR="00D5207F" w:rsidRPr="00DF5A87" w:rsidRDefault="00D5207F" w:rsidP="00D5207F">
            <w:pPr>
              <w:spacing w:before="120" w:after="120"/>
              <w:jc w:val="both"/>
              <w:rPr>
                <w:rFonts w:ascii="Arial" w:hAnsi="Arial" w:cs="Arial"/>
                <w:b/>
              </w:rPr>
            </w:pPr>
            <w:r w:rsidRPr="00DF5A87">
              <w:rPr>
                <w:rFonts w:ascii="Arial" w:hAnsi="Arial" w:cs="Arial"/>
                <w:b/>
              </w:rPr>
              <w:t>Item</w:t>
            </w:r>
          </w:p>
        </w:tc>
        <w:tc>
          <w:tcPr>
            <w:tcW w:w="9000" w:type="dxa"/>
          </w:tcPr>
          <w:p w:rsidR="00D5207F" w:rsidRPr="00D5207F" w:rsidRDefault="00D5207F" w:rsidP="00D5207F">
            <w:pPr>
              <w:spacing w:before="120"/>
              <w:jc w:val="both"/>
              <w:rPr>
                <w:rFonts w:ascii="Arial" w:hAnsi="Arial" w:cs="Arial"/>
                <w:b/>
                <w:u w:val="single"/>
              </w:rPr>
            </w:pPr>
            <w:r w:rsidRPr="00D5207F">
              <w:rPr>
                <w:rFonts w:ascii="Arial" w:hAnsi="Arial" w:cs="Arial"/>
                <w:b/>
                <w:u w:val="single"/>
              </w:rPr>
              <w:t>Description/Action Taken</w:t>
            </w:r>
          </w:p>
        </w:tc>
      </w:tr>
      <w:tr w:rsidR="00D5207F" w:rsidRPr="008A5614" w:rsidTr="00D5207F">
        <w:trPr>
          <w:trHeight w:val="288"/>
        </w:trPr>
        <w:tc>
          <w:tcPr>
            <w:tcW w:w="1008" w:type="dxa"/>
          </w:tcPr>
          <w:p w:rsidR="00D5207F" w:rsidRPr="004F7701" w:rsidRDefault="00D5207F" w:rsidP="006F341E">
            <w:pPr>
              <w:spacing w:before="120" w:after="120"/>
              <w:jc w:val="both"/>
              <w:rPr>
                <w:rFonts w:ascii="Arial" w:hAnsi="Arial" w:cs="Arial"/>
                <w:b/>
              </w:rPr>
            </w:pPr>
            <w:r w:rsidRPr="004F7701">
              <w:rPr>
                <w:rFonts w:ascii="Arial" w:hAnsi="Arial" w:cs="Arial"/>
                <w:b/>
              </w:rPr>
              <w:t>1.</w:t>
            </w:r>
          </w:p>
        </w:tc>
        <w:tc>
          <w:tcPr>
            <w:tcW w:w="9000" w:type="dxa"/>
          </w:tcPr>
          <w:p w:rsidR="00D5207F" w:rsidRPr="007E666F" w:rsidRDefault="0099559E" w:rsidP="006F341E">
            <w:pPr>
              <w:spacing w:before="120"/>
              <w:jc w:val="both"/>
              <w:rPr>
                <w:rFonts w:ascii="Arial" w:hAnsi="Arial" w:cs="Arial"/>
                <w:b/>
                <w:u w:val="single"/>
              </w:rPr>
            </w:pPr>
            <w:r w:rsidRPr="007E666F">
              <w:rPr>
                <w:rFonts w:ascii="Arial" w:hAnsi="Arial" w:cs="Arial"/>
                <w:b/>
                <w:bCs/>
                <w:u w:val="single"/>
              </w:rPr>
              <w:t>May 21, 2020, Special Adult Council Meeting Minutes</w:t>
            </w:r>
          </w:p>
        </w:tc>
      </w:tr>
      <w:tr w:rsidR="00D5207F" w:rsidRPr="00C32680" w:rsidTr="00D5207F">
        <w:trPr>
          <w:trHeight w:val="288"/>
        </w:trPr>
        <w:tc>
          <w:tcPr>
            <w:tcW w:w="1008" w:type="dxa"/>
          </w:tcPr>
          <w:p w:rsidR="00D5207F" w:rsidRPr="004F7701" w:rsidRDefault="00D5207F" w:rsidP="006F341E">
            <w:pPr>
              <w:spacing w:before="120" w:after="120"/>
              <w:jc w:val="both"/>
              <w:rPr>
                <w:rFonts w:ascii="Arial" w:hAnsi="Arial" w:cs="Arial"/>
                <w:b/>
              </w:rPr>
            </w:pPr>
          </w:p>
        </w:tc>
        <w:tc>
          <w:tcPr>
            <w:tcW w:w="9000" w:type="dxa"/>
          </w:tcPr>
          <w:p w:rsidR="00D5207F" w:rsidRPr="002E260F" w:rsidRDefault="004B5365" w:rsidP="00AA633C">
            <w:pPr>
              <w:spacing w:before="120" w:after="120"/>
              <w:jc w:val="both"/>
              <w:rPr>
                <w:rFonts w:ascii="Arial" w:hAnsi="Arial" w:cs="Arial"/>
              </w:rPr>
            </w:pPr>
            <w:r>
              <w:rPr>
                <w:rFonts w:ascii="Arial" w:hAnsi="Arial" w:cs="Arial"/>
              </w:rPr>
              <w:t>Blake Konczal, Executive Director, FRWDB</w:t>
            </w:r>
            <w:r w:rsidR="00AA633C">
              <w:rPr>
                <w:rFonts w:ascii="Arial" w:hAnsi="Arial" w:cs="Arial"/>
              </w:rPr>
              <w:t>,</w:t>
            </w:r>
            <w:r>
              <w:rPr>
                <w:rFonts w:ascii="Arial" w:hAnsi="Arial" w:cs="Arial"/>
              </w:rPr>
              <w:t xml:space="preserve"> </w:t>
            </w:r>
            <w:r w:rsidR="00D5207F" w:rsidRPr="002E260F">
              <w:rPr>
                <w:rFonts w:ascii="Arial" w:hAnsi="Arial" w:cs="Arial"/>
              </w:rPr>
              <w:t xml:space="preserve">presented the </w:t>
            </w:r>
            <w:r w:rsidR="0099559E">
              <w:rPr>
                <w:rFonts w:ascii="Arial" w:hAnsi="Arial" w:cs="Arial"/>
              </w:rPr>
              <w:t>May 21,</w:t>
            </w:r>
            <w:r w:rsidR="008E65D6">
              <w:rPr>
                <w:rFonts w:ascii="Arial" w:hAnsi="Arial" w:cs="Arial"/>
              </w:rPr>
              <w:t xml:space="preserve"> </w:t>
            </w:r>
            <w:r w:rsidR="0099559E">
              <w:rPr>
                <w:rFonts w:ascii="Arial" w:hAnsi="Arial" w:cs="Arial"/>
              </w:rPr>
              <w:t>2020</w:t>
            </w:r>
            <w:r w:rsidR="00252389">
              <w:rPr>
                <w:rFonts w:ascii="Arial" w:hAnsi="Arial" w:cs="Arial"/>
              </w:rPr>
              <w:t>,</w:t>
            </w:r>
            <w:r w:rsidR="0099559E">
              <w:rPr>
                <w:rFonts w:ascii="Arial" w:hAnsi="Arial" w:cs="Arial"/>
              </w:rPr>
              <w:t xml:space="preserve"> </w:t>
            </w:r>
            <w:r w:rsidR="008E65D6">
              <w:rPr>
                <w:rFonts w:ascii="Arial" w:hAnsi="Arial" w:cs="Arial"/>
              </w:rPr>
              <w:t>A</w:t>
            </w:r>
            <w:r w:rsidR="00066850">
              <w:rPr>
                <w:rFonts w:ascii="Arial" w:hAnsi="Arial" w:cs="Arial"/>
              </w:rPr>
              <w:t xml:space="preserve">dult Council (Council) </w:t>
            </w:r>
            <w:r w:rsidR="00D5207F" w:rsidRPr="002E260F">
              <w:rPr>
                <w:rFonts w:ascii="Arial" w:hAnsi="Arial" w:cs="Arial"/>
              </w:rPr>
              <w:t>meeting minutes for correction and/or approval.</w:t>
            </w:r>
          </w:p>
        </w:tc>
      </w:tr>
      <w:tr w:rsidR="00D5207F" w:rsidRPr="00C32680" w:rsidTr="003D49C5">
        <w:trPr>
          <w:trHeight w:val="828"/>
        </w:trPr>
        <w:tc>
          <w:tcPr>
            <w:tcW w:w="1008" w:type="dxa"/>
          </w:tcPr>
          <w:p w:rsidR="00D5207F" w:rsidRPr="004F7701" w:rsidRDefault="00D5207F" w:rsidP="006F341E">
            <w:pPr>
              <w:spacing w:before="120" w:after="120"/>
              <w:jc w:val="both"/>
              <w:rPr>
                <w:rFonts w:ascii="Arial" w:hAnsi="Arial" w:cs="Arial"/>
                <w:b/>
              </w:rPr>
            </w:pPr>
          </w:p>
        </w:tc>
        <w:tc>
          <w:tcPr>
            <w:tcW w:w="9000" w:type="dxa"/>
          </w:tcPr>
          <w:p w:rsidR="004E3100" w:rsidRPr="002E260F" w:rsidRDefault="008E65D6" w:rsidP="006F341E">
            <w:pPr>
              <w:spacing w:before="120" w:after="120"/>
              <w:jc w:val="both"/>
              <w:rPr>
                <w:rFonts w:ascii="Arial" w:hAnsi="Arial" w:cs="Arial"/>
                <w:b/>
              </w:rPr>
            </w:pPr>
            <w:r>
              <w:rPr>
                <w:rFonts w:ascii="Arial" w:hAnsi="Arial" w:cs="Arial"/>
                <w:b/>
              </w:rPr>
              <w:t>O</w:t>
            </w:r>
            <w:r w:rsidR="00D5207F" w:rsidRPr="002E260F">
              <w:rPr>
                <w:rFonts w:ascii="Arial" w:hAnsi="Arial" w:cs="Arial"/>
                <w:b/>
              </w:rPr>
              <w:t>LIVARES</w:t>
            </w:r>
            <w:r>
              <w:rPr>
                <w:rFonts w:ascii="Arial" w:hAnsi="Arial" w:cs="Arial"/>
                <w:b/>
              </w:rPr>
              <w:t>/BUMATAY</w:t>
            </w:r>
            <w:r w:rsidR="00D5207F" w:rsidRPr="002E260F">
              <w:rPr>
                <w:rFonts w:ascii="Arial" w:hAnsi="Arial" w:cs="Arial"/>
                <w:b/>
              </w:rPr>
              <w:t xml:space="preserve"> – APPROVED THE </w:t>
            </w:r>
            <w:r>
              <w:rPr>
                <w:rFonts w:ascii="Arial" w:hAnsi="Arial" w:cs="Arial"/>
                <w:b/>
              </w:rPr>
              <w:t>M</w:t>
            </w:r>
            <w:r w:rsidR="00F72C55">
              <w:rPr>
                <w:rFonts w:ascii="Arial" w:hAnsi="Arial" w:cs="Arial"/>
                <w:b/>
              </w:rPr>
              <w:t xml:space="preserve">AY </w:t>
            </w:r>
            <w:r>
              <w:rPr>
                <w:rFonts w:ascii="Arial" w:hAnsi="Arial" w:cs="Arial"/>
                <w:b/>
              </w:rPr>
              <w:t>21, 2020</w:t>
            </w:r>
            <w:r w:rsidR="00D5207F" w:rsidRPr="002E260F">
              <w:rPr>
                <w:rFonts w:ascii="Arial" w:hAnsi="Arial" w:cs="Arial"/>
                <w:b/>
              </w:rPr>
              <w:t xml:space="preserve">, </w:t>
            </w:r>
            <w:r>
              <w:rPr>
                <w:rFonts w:ascii="Arial" w:hAnsi="Arial" w:cs="Arial"/>
                <w:b/>
              </w:rPr>
              <w:t xml:space="preserve">SPECIAL </w:t>
            </w:r>
            <w:r w:rsidR="00D5207F" w:rsidRPr="002E260F">
              <w:rPr>
                <w:rFonts w:ascii="Arial" w:hAnsi="Arial" w:cs="Arial"/>
                <w:b/>
              </w:rPr>
              <w:t>ADULT COUNCIL MEETING MINUTES.</w:t>
            </w:r>
            <w:r w:rsidR="002E260F" w:rsidRPr="002E260F">
              <w:rPr>
                <w:rFonts w:ascii="Arial" w:hAnsi="Arial" w:cs="Arial"/>
                <w:b/>
              </w:rPr>
              <w:t xml:space="preserve">  VOTE:  YES – </w:t>
            </w:r>
            <w:r>
              <w:rPr>
                <w:rFonts w:ascii="Arial" w:hAnsi="Arial" w:cs="Arial"/>
                <w:b/>
              </w:rPr>
              <w:t>5</w:t>
            </w:r>
            <w:r w:rsidR="002E260F" w:rsidRPr="002E260F">
              <w:rPr>
                <w:rFonts w:ascii="Arial" w:hAnsi="Arial" w:cs="Arial"/>
                <w:b/>
              </w:rPr>
              <w:t>, NO – 0 (UNANIMOUS)</w:t>
            </w:r>
          </w:p>
        </w:tc>
      </w:tr>
      <w:tr w:rsidR="00722FFB" w:rsidRPr="003C090A" w:rsidTr="00D5207F">
        <w:trPr>
          <w:trHeight w:val="288"/>
        </w:trPr>
        <w:tc>
          <w:tcPr>
            <w:tcW w:w="1008" w:type="dxa"/>
          </w:tcPr>
          <w:p w:rsidR="00722FFB" w:rsidRPr="004F7701" w:rsidRDefault="006431B1" w:rsidP="006F341E">
            <w:pPr>
              <w:spacing w:before="120" w:after="120"/>
              <w:jc w:val="both"/>
              <w:rPr>
                <w:rFonts w:ascii="Arial" w:hAnsi="Arial" w:cs="Arial"/>
                <w:b/>
              </w:rPr>
            </w:pPr>
            <w:r>
              <w:rPr>
                <w:rFonts w:ascii="Arial" w:hAnsi="Arial" w:cs="Arial"/>
                <w:b/>
              </w:rPr>
              <w:t>2.</w:t>
            </w:r>
          </w:p>
        </w:tc>
        <w:tc>
          <w:tcPr>
            <w:tcW w:w="9000" w:type="dxa"/>
          </w:tcPr>
          <w:p w:rsidR="00722FFB" w:rsidRPr="007E666F" w:rsidRDefault="006431B1" w:rsidP="006F341E">
            <w:pPr>
              <w:spacing w:before="120"/>
              <w:jc w:val="both"/>
              <w:rPr>
                <w:rFonts w:ascii="Arial" w:hAnsi="Arial" w:cs="Arial"/>
                <w:b/>
                <w:u w:val="single"/>
              </w:rPr>
            </w:pPr>
            <w:r w:rsidRPr="007E666F">
              <w:rPr>
                <w:rFonts w:ascii="Arial" w:hAnsi="Arial" w:cs="Arial"/>
                <w:b/>
                <w:u w:val="single"/>
              </w:rPr>
              <w:t>Fresno Regional Workforce Development Board Outstanding Achievement Award</w:t>
            </w:r>
          </w:p>
        </w:tc>
      </w:tr>
      <w:tr w:rsidR="00D5207F" w:rsidRPr="003C090A" w:rsidTr="00D5207F">
        <w:trPr>
          <w:trHeight w:val="288"/>
        </w:trPr>
        <w:tc>
          <w:tcPr>
            <w:tcW w:w="1008" w:type="dxa"/>
          </w:tcPr>
          <w:p w:rsidR="00D5207F" w:rsidRPr="004F7701" w:rsidRDefault="00D5207F" w:rsidP="006F341E">
            <w:pPr>
              <w:spacing w:before="120" w:after="120"/>
              <w:jc w:val="both"/>
              <w:rPr>
                <w:rFonts w:ascii="Arial" w:hAnsi="Arial" w:cs="Arial"/>
                <w:b/>
              </w:rPr>
            </w:pPr>
          </w:p>
        </w:tc>
        <w:tc>
          <w:tcPr>
            <w:tcW w:w="9000" w:type="dxa"/>
          </w:tcPr>
          <w:p w:rsidR="006431B1" w:rsidRPr="00732B80" w:rsidRDefault="006431B1" w:rsidP="006F341E">
            <w:pPr>
              <w:spacing w:before="120"/>
              <w:jc w:val="both"/>
              <w:rPr>
                <w:rFonts w:ascii="Arial" w:hAnsi="Arial" w:cs="Arial"/>
              </w:rPr>
            </w:pPr>
            <w:r w:rsidRPr="002F5C9D">
              <w:rPr>
                <w:rFonts w:ascii="Arial" w:hAnsi="Arial" w:cs="Arial"/>
              </w:rPr>
              <w:t>Nuvia Var</w:t>
            </w:r>
            <w:r w:rsidRPr="00EA078D">
              <w:rPr>
                <w:rFonts w:ascii="Arial" w:hAnsi="Arial" w:cs="Arial"/>
              </w:rPr>
              <w:t>ela, Adult/Youth Program Manager,</w:t>
            </w:r>
            <w:r w:rsidR="000C35BD">
              <w:rPr>
                <w:rFonts w:ascii="Arial" w:hAnsi="Arial" w:cs="Arial"/>
              </w:rPr>
              <w:t xml:space="preserve"> F</w:t>
            </w:r>
            <w:r w:rsidRPr="00EA078D">
              <w:rPr>
                <w:rFonts w:ascii="Arial" w:hAnsi="Arial" w:cs="Arial"/>
              </w:rPr>
              <w:t xml:space="preserve">RWDB </w:t>
            </w:r>
            <w:r>
              <w:rPr>
                <w:rFonts w:ascii="Arial" w:hAnsi="Arial" w:cs="Arial"/>
              </w:rPr>
              <w:t xml:space="preserve">reported that the </w:t>
            </w:r>
            <w:r w:rsidRPr="00EA078D">
              <w:rPr>
                <w:rFonts w:ascii="Arial" w:hAnsi="Arial" w:cs="Arial"/>
              </w:rPr>
              <w:t xml:space="preserve">FRWDB Outstanding Achievement Award for the </w:t>
            </w:r>
            <w:r>
              <w:rPr>
                <w:rFonts w:ascii="Arial" w:hAnsi="Arial" w:cs="Arial"/>
              </w:rPr>
              <w:t xml:space="preserve">First </w:t>
            </w:r>
            <w:r w:rsidRPr="00EA078D">
              <w:rPr>
                <w:rFonts w:ascii="Arial" w:hAnsi="Arial" w:cs="Arial"/>
              </w:rPr>
              <w:t>Quarter ha</w:t>
            </w:r>
            <w:r w:rsidR="004B5365">
              <w:rPr>
                <w:rFonts w:ascii="Arial" w:hAnsi="Arial" w:cs="Arial"/>
              </w:rPr>
              <w:t>d</w:t>
            </w:r>
            <w:r w:rsidRPr="00EA078D">
              <w:rPr>
                <w:rFonts w:ascii="Arial" w:hAnsi="Arial" w:cs="Arial"/>
              </w:rPr>
              <w:t xml:space="preserve"> been awarded to </w:t>
            </w:r>
            <w:r>
              <w:rPr>
                <w:rFonts w:ascii="Arial" w:hAnsi="Arial" w:cs="Arial"/>
              </w:rPr>
              <w:t>James Hanlon.  Mr. Hanlon is employed as a Licensed Vocational Nurse. The Second Quarter was awarded to Eddie Murphy III</w:t>
            </w:r>
            <w:r w:rsidRPr="00EA078D">
              <w:rPr>
                <w:rFonts w:ascii="Arial" w:hAnsi="Arial" w:cs="Arial"/>
              </w:rPr>
              <w:t xml:space="preserve">.  </w:t>
            </w:r>
            <w:r>
              <w:rPr>
                <w:rFonts w:ascii="Arial" w:hAnsi="Arial" w:cs="Arial"/>
              </w:rPr>
              <w:t>Mr. Murphy</w:t>
            </w:r>
            <w:r w:rsidRPr="00EA078D">
              <w:rPr>
                <w:rFonts w:ascii="Arial" w:hAnsi="Arial" w:cs="Arial"/>
              </w:rPr>
              <w:t xml:space="preserve"> </w:t>
            </w:r>
            <w:r>
              <w:rPr>
                <w:rFonts w:ascii="Arial" w:hAnsi="Arial" w:cs="Arial"/>
              </w:rPr>
              <w:t xml:space="preserve">is employed in the Forestry </w:t>
            </w:r>
            <w:r w:rsidR="000C35BD">
              <w:rPr>
                <w:rFonts w:ascii="Arial" w:hAnsi="Arial" w:cs="Arial"/>
              </w:rPr>
              <w:t>f</w:t>
            </w:r>
            <w:r>
              <w:rPr>
                <w:rFonts w:ascii="Arial" w:hAnsi="Arial" w:cs="Arial"/>
              </w:rPr>
              <w:t xml:space="preserve">ield.  </w:t>
            </w:r>
            <w:r w:rsidR="00A52164">
              <w:rPr>
                <w:rFonts w:ascii="Arial" w:hAnsi="Arial" w:cs="Arial"/>
              </w:rPr>
              <w:t>Ms. Varela shared a video highlighting the winners.</w:t>
            </w:r>
          </w:p>
          <w:p w:rsidR="006431B1" w:rsidRPr="00C53638" w:rsidRDefault="006431B1" w:rsidP="006F341E">
            <w:pPr>
              <w:jc w:val="both"/>
              <w:rPr>
                <w:rFonts w:ascii="Arial" w:hAnsi="Arial" w:cs="Arial"/>
                <w:sz w:val="18"/>
                <w:szCs w:val="18"/>
              </w:rPr>
            </w:pPr>
          </w:p>
          <w:p w:rsidR="006431B1" w:rsidRPr="00DA57A7" w:rsidRDefault="006431B1" w:rsidP="006F341E">
            <w:pPr>
              <w:spacing w:before="120"/>
              <w:jc w:val="both"/>
              <w:rPr>
                <w:rFonts w:ascii="Arial" w:hAnsi="Arial" w:cs="Arial"/>
                <w:b/>
                <w:sz w:val="20"/>
                <w:szCs w:val="20"/>
                <w:u w:val="single"/>
              </w:rPr>
            </w:pPr>
            <w:r w:rsidRPr="002F5C9D">
              <w:rPr>
                <w:rFonts w:ascii="Arial" w:hAnsi="Arial" w:cs="Arial"/>
              </w:rPr>
              <w:t>This was an information item.</w:t>
            </w:r>
          </w:p>
        </w:tc>
      </w:tr>
      <w:tr w:rsidR="00D5207F" w:rsidRPr="00C32680" w:rsidTr="003D49C5">
        <w:trPr>
          <w:trHeight w:val="5310"/>
        </w:trPr>
        <w:tc>
          <w:tcPr>
            <w:tcW w:w="1008" w:type="dxa"/>
          </w:tcPr>
          <w:p w:rsidR="00D5207F" w:rsidRPr="004F7701" w:rsidRDefault="004E3100" w:rsidP="00EC2DDC">
            <w:pPr>
              <w:spacing w:after="120"/>
              <w:jc w:val="both"/>
              <w:rPr>
                <w:rFonts w:ascii="Arial" w:hAnsi="Arial" w:cs="Arial"/>
                <w:b/>
              </w:rPr>
            </w:pPr>
            <w:r>
              <w:rPr>
                <w:rFonts w:ascii="Arial" w:hAnsi="Arial" w:cs="Arial"/>
                <w:b/>
              </w:rPr>
              <w:lastRenderedPageBreak/>
              <w:t>3.</w:t>
            </w:r>
          </w:p>
        </w:tc>
        <w:tc>
          <w:tcPr>
            <w:tcW w:w="9000" w:type="dxa"/>
          </w:tcPr>
          <w:p w:rsidR="00D5207F" w:rsidRDefault="006431B1" w:rsidP="00EC2DDC">
            <w:pPr>
              <w:jc w:val="both"/>
              <w:rPr>
                <w:rFonts w:ascii="Arial" w:hAnsi="Arial" w:cs="Arial"/>
                <w:b/>
                <w:u w:val="single"/>
              </w:rPr>
            </w:pPr>
            <w:r w:rsidRPr="00FE167E">
              <w:rPr>
                <w:rFonts w:ascii="Arial" w:hAnsi="Arial" w:cs="Arial"/>
                <w:b/>
                <w:u w:val="single"/>
              </w:rPr>
              <w:t>WIOA One-Stop Operator and Adult and Dislocated Worker Services Request for Proposals</w:t>
            </w:r>
          </w:p>
          <w:p w:rsidR="00874D70" w:rsidRDefault="00874D70" w:rsidP="00EC2DDC">
            <w:pPr>
              <w:jc w:val="both"/>
              <w:rPr>
                <w:rFonts w:ascii="Arial" w:hAnsi="Arial" w:cs="Arial"/>
                <w:b/>
                <w:u w:val="single"/>
              </w:rPr>
            </w:pPr>
          </w:p>
          <w:p w:rsidR="00AD56C1" w:rsidRDefault="00914C7A" w:rsidP="00EC2DDC">
            <w:pPr>
              <w:jc w:val="both"/>
              <w:rPr>
                <w:rFonts w:ascii="Arial" w:hAnsi="Arial" w:cs="Arial"/>
                <w:color w:val="000000"/>
              </w:rPr>
            </w:pPr>
            <w:r>
              <w:rPr>
                <w:rFonts w:ascii="Arial" w:hAnsi="Arial" w:cs="Arial"/>
              </w:rPr>
              <w:t xml:space="preserve">Mr. Konczal </w:t>
            </w:r>
            <w:r w:rsidR="00AD56C1">
              <w:rPr>
                <w:rFonts w:ascii="Arial" w:hAnsi="Arial" w:cs="Arial"/>
              </w:rPr>
              <w:t>r</w:t>
            </w:r>
            <w:r w:rsidR="00AD56C1" w:rsidRPr="00AD56C1">
              <w:rPr>
                <w:rFonts w:ascii="Arial" w:hAnsi="Arial" w:cs="Arial"/>
                <w:color w:val="000000"/>
              </w:rPr>
              <w:t>ecommend</w:t>
            </w:r>
            <w:r w:rsidR="00401368">
              <w:rPr>
                <w:rFonts w:ascii="Arial" w:hAnsi="Arial" w:cs="Arial"/>
                <w:color w:val="000000"/>
              </w:rPr>
              <w:t>ed</w:t>
            </w:r>
            <w:r w:rsidR="00AD56C1" w:rsidRPr="00AD56C1">
              <w:rPr>
                <w:rFonts w:ascii="Arial" w:hAnsi="Arial" w:cs="Arial"/>
                <w:color w:val="000000"/>
              </w:rPr>
              <w:t xml:space="preserve"> that the</w:t>
            </w:r>
            <w:r w:rsidR="00401368">
              <w:rPr>
                <w:rFonts w:ascii="Arial" w:hAnsi="Arial" w:cs="Arial"/>
                <w:color w:val="000000"/>
              </w:rPr>
              <w:t xml:space="preserve"> Council</w:t>
            </w:r>
            <w:r w:rsidR="003D49C5">
              <w:rPr>
                <w:rFonts w:ascii="Arial" w:hAnsi="Arial" w:cs="Arial"/>
                <w:color w:val="000000"/>
              </w:rPr>
              <w:t xml:space="preserve"> </w:t>
            </w:r>
            <w:r w:rsidR="00AD56C1" w:rsidRPr="00AD56C1">
              <w:rPr>
                <w:rFonts w:ascii="Arial" w:hAnsi="Arial" w:cs="Arial"/>
                <w:color w:val="000000"/>
              </w:rPr>
              <w:t xml:space="preserve">authorize FRWDB staff to release the Workforce Innovation and Opportunity Act (WIOA) draft Scope of Work (SOW) for public comment for </w:t>
            </w:r>
            <w:r w:rsidR="00401368">
              <w:rPr>
                <w:rFonts w:ascii="Arial" w:hAnsi="Arial" w:cs="Arial"/>
                <w:color w:val="000000"/>
              </w:rPr>
              <w:t>P</w:t>
            </w:r>
            <w:r w:rsidR="000C729F">
              <w:rPr>
                <w:rFonts w:ascii="Arial" w:hAnsi="Arial" w:cs="Arial"/>
                <w:color w:val="000000"/>
              </w:rPr>
              <w:t>rogram</w:t>
            </w:r>
            <w:r w:rsidR="00401368">
              <w:rPr>
                <w:rFonts w:ascii="Arial" w:hAnsi="Arial" w:cs="Arial"/>
                <w:color w:val="000000"/>
              </w:rPr>
              <w:t xml:space="preserve"> Year (</w:t>
            </w:r>
            <w:r w:rsidR="00AD56C1" w:rsidRPr="00AD56C1">
              <w:rPr>
                <w:rFonts w:ascii="Arial" w:hAnsi="Arial" w:cs="Arial"/>
                <w:color w:val="000000"/>
              </w:rPr>
              <w:t>PY</w:t>
            </w:r>
            <w:r w:rsidR="00401368">
              <w:rPr>
                <w:rFonts w:ascii="Arial" w:hAnsi="Arial" w:cs="Arial"/>
                <w:color w:val="000000"/>
              </w:rPr>
              <w:t>)</w:t>
            </w:r>
            <w:r w:rsidR="00AD56C1" w:rsidRPr="00AD56C1">
              <w:rPr>
                <w:rFonts w:ascii="Arial" w:hAnsi="Arial" w:cs="Arial"/>
                <w:color w:val="000000"/>
              </w:rPr>
              <w:t xml:space="preserve"> July 1, 2021, through June 30, 2022, for the following:  1) Title I One-Stop Operator</w:t>
            </w:r>
            <w:r w:rsidR="006B372B">
              <w:rPr>
                <w:rFonts w:ascii="Arial" w:hAnsi="Arial" w:cs="Arial"/>
                <w:color w:val="000000"/>
              </w:rPr>
              <w:t xml:space="preserve"> </w:t>
            </w:r>
            <w:r w:rsidR="00585BF4">
              <w:rPr>
                <w:rFonts w:ascii="Arial" w:hAnsi="Arial" w:cs="Arial"/>
                <w:color w:val="000000"/>
              </w:rPr>
              <w:t>(OSO)</w:t>
            </w:r>
            <w:r w:rsidR="00AD56C1" w:rsidRPr="00AD56C1">
              <w:rPr>
                <w:rFonts w:ascii="Arial" w:hAnsi="Arial" w:cs="Arial"/>
                <w:color w:val="000000"/>
              </w:rPr>
              <w:t xml:space="preserve"> Services, and 2) Title I Adult Services and Dislocated Worker career services</w:t>
            </w:r>
            <w:r w:rsidR="00EC2DDC">
              <w:rPr>
                <w:rFonts w:ascii="Arial" w:hAnsi="Arial" w:cs="Arial"/>
                <w:color w:val="000000"/>
              </w:rPr>
              <w:t>.</w:t>
            </w:r>
          </w:p>
          <w:p w:rsidR="00EC2DDC" w:rsidRDefault="00EC2DDC" w:rsidP="00EC2DDC">
            <w:pPr>
              <w:jc w:val="both"/>
              <w:rPr>
                <w:rFonts w:ascii="Arial" w:hAnsi="Arial" w:cs="Arial"/>
                <w:color w:val="000000"/>
              </w:rPr>
            </w:pPr>
          </w:p>
          <w:p w:rsidR="00B121E4" w:rsidRDefault="00B121E4" w:rsidP="00EC2DDC">
            <w:pPr>
              <w:jc w:val="both"/>
              <w:rPr>
                <w:rFonts w:ascii="Arial" w:eastAsia="Times New Roman" w:hAnsi="Arial" w:cs="Arial"/>
                <w:bCs/>
                <w:color w:val="000000"/>
                <w:szCs w:val="24"/>
              </w:rPr>
            </w:pPr>
            <w:r w:rsidRPr="00F02B6B">
              <w:rPr>
                <w:rFonts w:ascii="Arial" w:eastAsia="Times New Roman" w:hAnsi="Arial" w:cs="Arial"/>
                <w:bCs/>
                <w:color w:val="000000"/>
                <w:szCs w:val="24"/>
              </w:rPr>
              <w:t xml:space="preserve">Upon the completion of the public comment period, FRWDB staff will bring the draft SOW and all substantial comments received during the public comment period to the Adult Council for recommendation to the FRWDB for approval prior to the formal release of the </w:t>
            </w:r>
            <w:r w:rsidR="00585BF4" w:rsidRPr="00F02B6B">
              <w:rPr>
                <w:rFonts w:ascii="Arial" w:eastAsia="Times New Roman" w:hAnsi="Arial" w:cs="Arial"/>
                <w:bCs/>
                <w:color w:val="000000"/>
                <w:szCs w:val="24"/>
              </w:rPr>
              <w:t>Request for Proposals (</w:t>
            </w:r>
            <w:r w:rsidRPr="00F02B6B">
              <w:rPr>
                <w:rFonts w:ascii="Arial" w:eastAsia="Times New Roman" w:hAnsi="Arial" w:cs="Arial"/>
                <w:bCs/>
                <w:color w:val="000000"/>
                <w:szCs w:val="24"/>
              </w:rPr>
              <w:t>RFP</w:t>
            </w:r>
            <w:r w:rsidR="00585BF4" w:rsidRPr="00F02B6B">
              <w:rPr>
                <w:rFonts w:ascii="Arial" w:eastAsia="Times New Roman" w:hAnsi="Arial" w:cs="Arial"/>
                <w:bCs/>
                <w:color w:val="000000"/>
                <w:szCs w:val="24"/>
              </w:rPr>
              <w:t>)</w:t>
            </w:r>
            <w:r w:rsidR="00EC2DDC">
              <w:rPr>
                <w:rFonts w:ascii="Arial" w:eastAsia="Times New Roman" w:hAnsi="Arial" w:cs="Arial"/>
                <w:bCs/>
                <w:color w:val="000000"/>
                <w:szCs w:val="24"/>
              </w:rPr>
              <w:t>.</w:t>
            </w:r>
          </w:p>
          <w:p w:rsidR="00EC2DDC" w:rsidRDefault="00EC2DDC" w:rsidP="00EC2DDC">
            <w:pPr>
              <w:jc w:val="both"/>
              <w:rPr>
                <w:rFonts w:ascii="Arial" w:eastAsia="Times New Roman" w:hAnsi="Arial" w:cs="Arial"/>
                <w:bCs/>
                <w:color w:val="000000"/>
                <w:szCs w:val="24"/>
              </w:rPr>
            </w:pPr>
          </w:p>
          <w:p w:rsidR="00585BF4" w:rsidRDefault="00F02B6B" w:rsidP="00EC2DDC">
            <w:pPr>
              <w:jc w:val="both"/>
              <w:rPr>
                <w:rFonts w:ascii="Arial" w:eastAsia="Times New Roman" w:hAnsi="Arial" w:cs="Arial"/>
                <w:bCs/>
                <w:color w:val="000000"/>
                <w:szCs w:val="24"/>
              </w:rPr>
            </w:pPr>
            <w:r>
              <w:rPr>
                <w:rFonts w:ascii="Arial" w:eastAsia="Times New Roman" w:hAnsi="Arial" w:cs="Arial"/>
                <w:bCs/>
                <w:color w:val="000000"/>
                <w:szCs w:val="24"/>
              </w:rPr>
              <w:t xml:space="preserve">Director </w:t>
            </w:r>
            <w:r w:rsidR="00585BF4">
              <w:rPr>
                <w:rFonts w:ascii="Arial" w:eastAsia="Times New Roman" w:hAnsi="Arial" w:cs="Arial"/>
                <w:bCs/>
                <w:color w:val="000000"/>
                <w:szCs w:val="24"/>
              </w:rPr>
              <w:t xml:space="preserve">Van Horn stated he would hate to see </w:t>
            </w:r>
            <w:r>
              <w:rPr>
                <w:rFonts w:ascii="Arial" w:eastAsia="Times New Roman" w:hAnsi="Arial" w:cs="Arial"/>
                <w:bCs/>
                <w:color w:val="000000"/>
                <w:szCs w:val="24"/>
              </w:rPr>
              <w:t xml:space="preserve">the FRWDB </w:t>
            </w:r>
            <w:r w:rsidR="00585BF4">
              <w:rPr>
                <w:rFonts w:ascii="Arial" w:eastAsia="Times New Roman" w:hAnsi="Arial" w:cs="Arial"/>
                <w:bCs/>
                <w:color w:val="000000"/>
                <w:szCs w:val="24"/>
              </w:rPr>
              <w:t>fail to recognize the challenges of rural service provider</w:t>
            </w:r>
            <w:r w:rsidR="006B372B">
              <w:rPr>
                <w:rFonts w:ascii="Arial" w:eastAsia="Times New Roman" w:hAnsi="Arial" w:cs="Arial"/>
                <w:bCs/>
                <w:color w:val="000000"/>
                <w:szCs w:val="24"/>
              </w:rPr>
              <w:t>s</w:t>
            </w:r>
            <w:r w:rsidR="00585BF4">
              <w:rPr>
                <w:rFonts w:ascii="Arial" w:eastAsia="Times New Roman" w:hAnsi="Arial" w:cs="Arial"/>
                <w:bCs/>
                <w:color w:val="000000"/>
                <w:szCs w:val="24"/>
              </w:rPr>
              <w:t xml:space="preserve"> versus th</w:t>
            </w:r>
            <w:r>
              <w:rPr>
                <w:rFonts w:ascii="Arial" w:eastAsia="Times New Roman" w:hAnsi="Arial" w:cs="Arial"/>
                <w:bCs/>
                <w:color w:val="000000"/>
                <w:szCs w:val="24"/>
              </w:rPr>
              <w:t xml:space="preserve">ose </w:t>
            </w:r>
            <w:r w:rsidR="00E10EC4">
              <w:rPr>
                <w:rFonts w:ascii="Arial" w:eastAsia="Times New Roman" w:hAnsi="Arial" w:cs="Arial"/>
                <w:bCs/>
                <w:color w:val="000000"/>
                <w:szCs w:val="24"/>
              </w:rPr>
              <w:t>in a metro area, and that will continue in the future, even with the revised statement of work.</w:t>
            </w:r>
            <w:r w:rsidR="00585BF4">
              <w:rPr>
                <w:rFonts w:ascii="Arial" w:eastAsia="Times New Roman" w:hAnsi="Arial" w:cs="Arial"/>
                <w:bCs/>
                <w:color w:val="000000"/>
                <w:szCs w:val="24"/>
              </w:rPr>
              <w:t xml:space="preserve"> </w:t>
            </w:r>
          </w:p>
          <w:p w:rsidR="00EC2DDC" w:rsidRDefault="00EC2DDC" w:rsidP="00EC2DDC">
            <w:pPr>
              <w:jc w:val="both"/>
              <w:rPr>
                <w:rFonts w:ascii="Arial" w:eastAsia="Times New Roman" w:hAnsi="Arial" w:cs="Arial"/>
                <w:bCs/>
                <w:color w:val="000000"/>
                <w:szCs w:val="24"/>
              </w:rPr>
            </w:pPr>
          </w:p>
          <w:p w:rsidR="007B5EA1" w:rsidRDefault="00F02B6B" w:rsidP="00EC2DDC">
            <w:pPr>
              <w:jc w:val="both"/>
              <w:rPr>
                <w:rFonts w:ascii="Arial" w:eastAsia="Times New Roman" w:hAnsi="Arial" w:cs="Arial"/>
                <w:bCs/>
                <w:color w:val="000000"/>
                <w:szCs w:val="24"/>
              </w:rPr>
            </w:pPr>
            <w:r>
              <w:rPr>
                <w:rFonts w:ascii="Arial" w:eastAsia="Times New Roman" w:hAnsi="Arial" w:cs="Arial"/>
                <w:bCs/>
                <w:color w:val="000000"/>
                <w:szCs w:val="24"/>
              </w:rPr>
              <w:t>Mr. Konczal</w:t>
            </w:r>
            <w:r w:rsidR="007B5EA1">
              <w:rPr>
                <w:rFonts w:ascii="Arial" w:eastAsia="Times New Roman" w:hAnsi="Arial" w:cs="Arial"/>
                <w:bCs/>
                <w:color w:val="000000"/>
                <w:szCs w:val="24"/>
              </w:rPr>
              <w:t xml:space="preserve"> noted that in the last 12 to 13 years</w:t>
            </w:r>
            <w:r>
              <w:rPr>
                <w:rFonts w:ascii="Arial" w:eastAsia="Times New Roman" w:hAnsi="Arial" w:cs="Arial"/>
                <w:bCs/>
                <w:color w:val="000000"/>
                <w:szCs w:val="24"/>
              </w:rPr>
              <w:t xml:space="preserve">, the FRWDB has </w:t>
            </w:r>
            <w:r w:rsidR="007B5EA1">
              <w:rPr>
                <w:rFonts w:ascii="Arial" w:eastAsia="Times New Roman" w:hAnsi="Arial" w:cs="Arial"/>
                <w:bCs/>
                <w:color w:val="000000"/>
                <w:szCs w:val="24"/>
              </w:rPr>
              <w:t>always had different performance criteria for the rural areas than for the metro areas</w:t>
            </w:r>
            <w:r w:rsidR="00355707">
              <w:rPr>
                <w:rFonts w:ascii="Arial" w:eastAsia="Times New Roman" w:hAnsi="Arial" w:cs="Arial"/>
                <w:bCs/>
                <w:color w:val="000000"/>
                <w:szCs w:val="24"/>
              </w:rPr>
              <w:t xml:space="preserve">.  </w:t>
            </w:r>
          </w:p>
          <w:p w:rsidR="00EC2DDC" w:rsidRDefault="00EC2DDC" w:rsidP="00EC2DDC">
            <w:pPr>
              <w:jc w:val="both"/>
              <w:rPr>
                <w:rFonts w:ascii="Arial" w:eastAsia="Times New Roman" w:hAnsi="Arial" w:cs="Arial"/>
                <w:bCs/>
                <w:color w:val="000000"/>
                <w:szCs w:val="24"/>
              </w:rPr>
            </w:pPr>
          </w:p>
          <w:p w:rsidR="00D66675" w:rsidRDefault="007B5EA1" w:rsidP="00EC2DDC">
            <w:pPr>
              <w:jc w:val="both"/>
              <w:rPr>
                <w:rFonts w:ascii="Arial" w:eastAsia="Times New Roman" w:hAnsi="Arial" w:cs="Arial"/>
                <w:b/>
                <w:bCs/>
                <w:color w:val="000000"/>
                <w:szCs w:val="24"/>
              </w:rPr>
            </w:pPr>
            <w:r>
              <w:rPr>
                <w:rFonts w:ascii="Arial" w:eastAsia="Times New Roman" w:hAnsi="Arial" w:cs="Arial"/>
                <w:b/>
                <w:bCs/>
                <w:color w:val="000000"/>
                <w:szCs w:val="24"/>
              </w:rPr>
              <w:t xml:space="preserve">VAN HORN/OLIVARES – RECOMMENDED THAT THE FRWDB </w:t>
            </w:r>
            <w:r w:rsidR="006603BF">
              <w:rPr>
                <w:rFonts w:ascii="Arial" w:eastAsia="Times New Roman" w:hAnsi="Arial" w:cs="Arial"/>
                <w:b/>
                <w:bCs/>
                <w:color w:val="000000"/>
                <w:szCs w:val="24"/>
              </w:rPr>
              <w:t>AUTHORIZE</w:t>
            </w:r>
            <w:r w:rsidR="00401368">
              <w:rPr>
                <w:rFonts w:ascii="Arial" w:eastAsia="Times New Roman" w:hAnsi="Arial" w:cs="Arial"/>
                <w:b/>
                <w:bCs/>
                <w:color w:val="000000"/>
                <w:szCs w:val="24"/>
              </w:rPr>
              <w:t xml:space="preserve"> STAFF TO RELEASE THE </w:t>
            </w:r>
            <w:r w:rsidRPr="007B5EA1">
              <w:rPr>
                <w:rFonts w:ascii="Arial" w:hAnsi="Arial" w:cs="Arial"/>
                <w:b/>
              </w:rPr>
              <w:t>WIOA</w:t>
            </w:r>
            <w:r>
              <w:rPr>
                <w:rFonts w:ascii="Arial" w:hAnsi="Arial" w:cs="Arial"/>
              </w:rPr>
              <w:t xml:space="preserve"> </w:t>
            </w:r>
            <w:r>
              <w:rPr>
                <w:rFonts w:ascii="Arial" w:hAnsi="Arial" w:cs="Arial"/>
                <w:b/>
              </w:rPr>
              <w:t>ONE-STOP OPERATOR AND ADULT AND DISLOCATED WORKER SERVICES REQUEST FOR PROPOSALS</w:t>
            </w:r>
            <w:r w:rsidR="00401368">
              <w:rPr>
                <w:rFonts w:ascii="Arial" w:hAnsi="Arial" w:cs="Arial"/>
                <w:b/>
              </w:rPr>
              <w:t xml:space="preserve"> DRAFT SCOPES OF WORK</w:t>
            </w:r>
            <w:r w:rsidR="000F16FA">
              <w:rPr>
                <w:rFonts w:ascii="Arial" w:hAnsi="Arial" w:cs="Arial"/>
                <w:b/>
              </w:rPr>
              <w:t>.  VOTE YES – 5, NO -0 (UNANIMOUS)</w:t>
            </w:r>
          </w:p>
          <w:p w:rsidR="000D54E7" w:rsidRPr="000D54E7" w:rsidRDefault="000D54E7" w:rsidP="00EC2DDC">
            <w:pPr>
              <w:jc w:val="both"/>
              <w:rPr>
                <w:rFonts w:ascii="Arial" w:eastAsia="Times New Roman" w:hAnsi="Arial" w:cs="Arial"/>
                <w:b/>
                <w:bCs/>
                <w:color w:val="000000"/>
                <w:szCs w:val="24"/>
              </w:rPr>
            </w:pPr>
          </w:p>
        </w:tc>
      </w:tr>
      <w:tr w:rsidR="00D5207F" w:rsidRPr="00C32680" w:rsidTr="00722FFB">
        <w:trPr>
          <w:trHeight w:val="1188"/>
        </w:trPr>
        <w:tc>
          <w:tcPr>
            <w:tcW w:w="1008" w:type="dxa"/>
          </w:tcPr>
          <w:p w:rsidR="00D5207F" w:rsidRPr="00732B80" w:rsidRDefault="00FE167E" w:rsidP="006F341E">
            <w:pPr>
              <w:spacing w:before="120" w:after="120"/>
              <w:jc w:val="both"/>
              <w:rPr>
                <w:rFonts w:ascii="Arial" w:hAnsi="Arial" w:cs="Arial"/>
                <w:b/>
              </w:rPr>
            </w:pPr>
            <w:r>
              <w:rPr>
                <w:rFonts w:ascii="Arial" w:hAnsi="Arial" w:cs="Arial"/>
                <w:b/>
              </w:rPr>
              <w:t>4.</w:t>
            </w:r>
          </w:p>
        </w:tc>
        <w:tc>
          <w:tcPr>
            <w:tcW w:w="9000" w:type="dxa"/>
          </w:tcPr>
          <w:p w:rsidR="00DA3053" w:rsidRDefault="00FE167E" w:rsidP="006F341E">
            <w:pPr>
              <w:spacing w:before="120"/>
              <w:jc w:val="both"/>
              <w:rPr>
                <w:rFonts w:ascii="Arial" w:hAnsi="Arial" w:cs="Arial"/>
                <w:b/>
                <w:u w:val="single"/>
              </w:rPr>
            </w:pPr>
            <w:r w:rsidRPr="00FE167E">
              <w:rPr>
                <w:rFonts w:ascii="Arial" w:hAnsi="Arial" w:cs="Arial"/>
                <w:b/>
                <w:u w:val="single"/>
              </w:rPr>
              <w:t>Department of Health and Human Services - Administration for Children and Families Fatherhood Grant Funding Allocation</w:t>
            </w:r>
          </w:p>
          <w:p w:rsidR="00874D70" w:rsidRDefault="00874D70" w:rsidP="00EC2DDC">
            <w:pPr>
              <w:jc w:val="both"/>
              <w:rPr>
                <w:rFonts w:ascii="Arial" w:hAnsi="Arial" w:cs="Arial"/>
                <w:b/>
                <w:u w:val="single"/>
              </w:rPr>
            </w:pPr>
          </w:p>
          <w:p w:rsidR="00D66675" w:rsidRDefault="004B64E1" w:rsidP="00EC2DDC">
            <w:pPr>
              <w:jc w:val="both"/>
              <w:rPr>
                <w:rFonts w:ascii="Arial" w:hAnsi="Arial" w:cs="Arial"/>
              </w:rPr>
            </w:pPr>
            <w:r>
              <w:rPr>
                <w:rFonts w:ascii="Arial" w:hAnsi="Arial" w:cs="Arial"/>
              </w:rPr>
              <w:t xml:space="preserve">Phyllis </w:t>
            </w:r>
            <w:r w:rsidR="00DA3053">
              <w:rPr>
                <w:rFonts w:ascii="Arial" w:hAnsi="Arial" w:cs="Arial"/>
              </w:rPr>
              <w:t>Stogbauer</w:t>
            </w:r>
            <w:r w:rsidR="006603BF">
              <w:rPr>
                <w:rFonts w:ascii="Arial" w:hAnsi="Arial" w:cs="Arial"/>
              </w:rPr>
              <w:t xml:space="preserve">, Senior Deputy Director, </w:t>
            </w:r>
            <w:r w:rsidR="00DA3053">
              <w:rPr>
                <w:rFonts w:ascii="Arial" w:hAnsi="Arial" w:cs="Arial"/>
              </w:rPr>
              <w:t xml:space="preserve">presented for the </w:t>
            </w:r>
            <w:r w:rsidR="006603BF">
              <w:rPr>
                <w:rFonts w:ascii="Arial" w:hAnsi="Arial" w:cs="Arial"/>
              </w:rPr>
              <w:t>C</w:t>
            </w:r>
            <w:r w:rsidR="00DA3053">
              <w:rPr>
                <w:rFonts w:ascii="Arial" w:hAnsi="Arial" w:cs="Arial"/>
              </w:rPr>
              <w:t>ouncil</w:t>
            </w:r>
            <w:r w:rsidR="005245E5">
              <w:rPr>
                <w:rFonts w:ascii="Arial" w:hAnsi="Arial" w:cs="Arial"/>
              </w:rPr>
              <w:t>’</w:t>
            </w:r>
            <w:r w:rsidR="00DA3053">
              <w:rPr>
                <w:rFonts w:ascii="Arial" w:hAnsi="Arial" w:cs="Arial"/>
              </w:rPr>
              <w:t xml:space="preserve">s recommendation </w:t>
            </w:r>
            <w:r w:rsidR="006603BF">
              <w:rPr>
                <w:rFonts w:ascii="Arial" w:hAnsi="Arial" w:cs="Arial"/>
              </w:rPr>
              <w:t xml:space="preserve">to the FRWDB, the </w:t>
            </w:r>
            <w:r w:rsidR="00D66675">
              <w:rPr>
                <w:rFonts w:ascii="Arial" w:hAnsi="Arial" w:cs="Arial"/>
              </w:rPr>
              <w:t>a</w:t>
            </w:r>
            <w:r w:rsidR="00D66675" w:rsidRPr="00AC118A">
              <w:rPr>
                <w:rFonts w:ascii="Arial" w:hAnsi="Arial" w:cs="Arial"/>
              </w:rPr>
              <w:t>pprov</w:t>
            </w:r>
            <w:r w:rsidR="006603BF">
              <w:rPr>
                <w:rFonts w:ascii="Arial" w:hAnsi="Arial" w:cs="Arial"/>
              </w:rPr>
              <w:t xml:space="preserve">al of </w:t>
            </w:r>
            <w:r w:rsidR="00D66675" w:rsidRPr="00AC118A">
              <w:rPr>
                <w:rFonts w:ascii="Arial" w:hAnsi="Arial" w:cs="Arial"/>
              </w:rPr>
              <w:t>$</w:t>
            </w:r>
            <w:r w:rsidR="00D66675">
              <w:rPr>
                <w:rFonts w:ascii="Arial" w:hAnsi="Arial" w:cs="Arial"/>
              </w:rPr>
              <w:t>749,999</w:t>
            </w:r>
            <w:r w:rsidR="00D66675" w:rsidRPr="00AC118A">
              <w:rPr>
                <w:rFonts w:ascii="Arial" w:hAnsi="Arial" w:cs="Arial"/>
              </w:rPr>
              <w:t xml:space="preserve"> </w:t>
            </w:r>
            <w:r w:rsidR="00D66675">
              <w:rPr>
                <w:rFonts w:ascii="Arial" w:hAnsi="Arial" w:cs="Arial"/>
              </w:rPr>
              <w:t xml:space="preserve">in award allocations under the Department of </w:t>
            </w:r>
            <w:r w:rsidR="00D66675" w:rsidRPr="00224BF4">
              <w:rPr>
                <w:rFonts w:ascii="Arial" w:hAnsi="Arial" w:cs="Arial"/>
              </w:rPr>
              <w:t>Health and Human Services - Administration for Children and Families</w:t>
            </w:r>
            <w:r w:rsidR="006603BF">
              <w:rPr>
                <w:rFonts w:ascii="Arial" w:hAnsi="Arial" w:cs="Arial"/>
              </w:rPr>
              <w:t xml:space="preserve"> </w:t>
            </w:r>
            <w:r w:rsidR="00D66675">
              <w:rPr>
                <w:rFonts w:ascii="Arial" w:hAnsi="Arial" w:cs="Arial"/>
              </w:rPr>
              <w:t>F</w:t>
            </w:r>
            <w:r w:rsidR="00D66675" w:rsidRPr="00224BF4">
              <w:rPr>
                <w:rFonts w:ascii="Arial" w:hAnsi="Arial" w:cs="Arial"/>
              </w:rPr>
              <w:t xml:space="preserve">atherhood </w:t>
            </w:r>
            <w:r w:rsidR="00D66675">
              <w:rPr>
                <w:rFonts w:ascii="Arial" w:hAnsi="Arial" w:cs="Arial"/>
              </w:rPr>
              <w:t>grant for the initial funding period of September 30, 2020, to September 29, 2021</w:t>
            </w:r>
            <w:r w:rsidR="00DA3053">
              <w:rPr>
                <w:rFonts w:ascii="Arial" w:hAnsi="Arial" w:cs="Arial"/>
              </w:rPr>
              <w:t>. The primary focus of the project is to provide workshops focused on fatherhood skills.</w:t>
            </w:r>
          </w:p>
          <w:p w:rsidR="00EC2DDC" w:rsidRDefault="00EC2DDC" w:rsidP="00EC2DDC">
            <w:pPr>
              <w:jc w:val="both"/>
              <w:rPr>
                <w:rFonts w:ascii="Arial" w:hAnsi="Arial" w:cs="Arial"/>
              </w:rPr>
            </w:pPr>
          </w:p>
          <w:p w:rsidR="00D66675" w:rsidRDefault="00DA3053" w:rsidP="00EC2DDC">
            <w:pPr>
              <w:jc w:val="both"/>
              <w:rPr>
                <w:rFonts w:ascii="Arial" w:hAnsi="Arial" w:cs="Arial"/>
                <w:b/>
              </w:rPr>
            </w:pPr>
            <w:r>
              <w:rPr>
                <w:rFonts w:ascii="Arial" w:hAnsi="Arial" w:cs="Arial"/>
                <w:b/>
              </w:rPr>
              <w:t>VAN HORN/OLIVARES</w:t>
            </w:r>
            <w:r w:rsidR="006603BF">
              <w:rPr>
                <w:rFonts w:ascii="Arial" w:hAnsi="Arial" w:cs="Arial"/>
                <w:b/>
              </w:rPr>
              <w:t xml:space="preserve"> </w:t>
            </w:r>
            <w:r>
              <w:rPr>
                <w:rFonts w:ascii="Arial" w:hAnsi="Arial" w:cs="Arial"/>
                <w:b/>
              </w:rPr>
              <w:t xml:space="preserve">- RECOMMENDED THAT THE FRWDB APPROVE THE DEPARTMENT OF HEALTH AND HUMAN SERVICES – ADMINISTRATION FOR CHILDREN AND FAMILIES FATHERHOOD GRANT FUNDING ALLOCATION.  </w:t>
            </w:r>
            <w:r w:rsidR="004B64E1">
              <w:rPr>
                <w:rFonts w:ascii="Arial" w:hAnsi="Arial" w:cs="Arial"/>
                <w:b/>
              </w:rPr>
              <w:t xml:space="preserve">      </w:t>
            </w:r>
            <w:r>
              <w:rPr>
                <w:rFonts w:ascii="Arial" w:hAnsi="Arial" w:cs="Arial"/>
                <w:b/>
              </w:rPr>
              <w:t>VOTE YES</w:t>
            </w:r>
            <w:r w:rsidR="001B3CCD">
              <w:rPr>
                <w:rFonts w:ascii="Arial" w:hAnsi="Arial" w:cs="Arial"/>
                <w:b/>
              </w:rPr>
              <w:t xml:space="preserve"> </w:t>
            </w:r>
            <w:r>
              <w:rPr>
                <w:rFonts w:ascii="Arial" w:hAnsi="Arial" w:cs="Arial"/>
                <w:b/>
              </w:rPr>
              <w:t>-</w:t>
            </w:r>
            <w:r w:rsidR="001B3CCD">
              <w:rPr>
                <w:rFonts w:ascii="Arial" w:hAnsi="Arial" w:cs="Arial"/>
                <w:b/>
              </w:rPr>
              <w:t xml:space="preserve"> </w:t>
            </w:r>
            <w:r w:rsidR="00A24816">
              <w:rPr>
                <w:rFonts w:ascii="Arial" w:hAnsi="Arial" w:cs="Arial"/>
                <w:b/>
              </w:rPr>
              <w:t>5</w:t>
            </w:r>
            <w:r>
              <w:rPr>
                <w:rFonts w:ascii="Arial" w:hAnsi="Arial" w:cs="Arial"/>
                <w:b/>
              </w:rPr>
              <w:t xml:space="preserve">, </w:t>
            </w:r>
            <w:r w:rsidR="001B3CCD">
              <w:rPr>
                <w:rFonts w:ascii="Arial" w:hAnsi="Arial" w:cs="Arial"/>
                <w:b/>
              </w:rPr>
              <w:t>NO -0 (UNANIMOUS)</w:t>
            </w:r>
          </w:p>
          <w:p w:rsidR="004B64E1" w:rsidRPr="004B64E1" w:rsidRDefault="004B64E1" w:rsidP="00EC2DDC">
            <w:pPr>
              <w:jc w:val="both"/>
              <w:rPr>
                <w:rFonts w:ascii="Arial" w:hAnsi="Arial" w:cs="Arial"/>
                <w:b/>
              </w:rPr>
            </w:pPr>
          </w:p>
        </w:tc>
      </w:tr>
    </w:tbl>
    <w:tbl>
      <w:tblPr>
        <w:tblStyle w:val="TableGrid"/>
        <w:tblW w:w="100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082"/>
      </w:tblGrid>
      <w:tr w:rsidR="00A41741" w:rsidTr="00D4428D">
        <w:trPr>
          <w:trHeight w:val="1398"/>
        </w:trPr>
        <w:tc>
          <w:tcPr>
            <w:tcW w:w="957" w:type="dxa"/>
            <w:tcBorders>
              <w:top w:val="nil"/>
              <w:bottom w:val="nil"/>
            </w:tcBorders>
          </w:tcPr>
          <w:p w:rsidR="00A41741" w:rsidRPr="004F7701" w:rsidRDefault="00FE167E" w:rsidP="006F341E">
            <w:pPr>
              <w:spacing w:before="120" w:after="120"/>
              <w:jc w:val="both"/>
              <w:rPr>
                <w:rFonts w:ascii="Arial" w:hAnsi="Arial" w:cs="Arial"/>
                <w:b/>
              </w:rPr>
            </w:pPr>
            <w:r>
              <w:rPr>
                <w:rFonts w:ascii="Arial" w:hAnsi="Arial" w:cs="Arial"/>
                <w:b/>
              </w:rPr>
              <w:t>5</w:t>
            </w:r>
            <w:r w:rsidR="00A41741" w:rsidRPr="004F7701">
              <w:rPr>
                <w:rFonts w:ascii="Arial" w:hAnsi="Arial" w:cs="Arial"/>
                <w:b/>
              </w:rPr>
              <w:t>.</w:t>
            </w:r>
          </w:p>
        </w:tc>
        <w:tc>
          <w:tcPr>
            <w:tcW w:w="9082" w:type="dxa"/>
            <w:tcBorders>
              <w:top w:val="nil"/>
              <w:bottom w:val="nil"/>
            </w:tcBorders>
          </w:tcPr>
          <w:p w:rsidR="00A41741" w:rsidRDefault="00FE167E" w:rsidP="006F341E">
            <w:pPr>
              <w:spacing w:before="120"/>
              <w:jc w:val="both"/>
              <w:rPr>
                <w:rFonts w:ascii="Arial" w:hAnsi="Arial" w:cs="Arial"/>
                <w:b/>
                <w:u w:val="single"/>
              </w:rPr>
            </w:pPr>
            <w:r w:rsidRPr="00FE167E">
              <w:rPr>
                <w:rFonts w:ascii="Arial" w:hAnsi="Arial" w:cs="Arial"/>
                <w:b/>
                <w:u w:val="single"/>
              </w:rPr>
              <w:t>Workforce Innovation and Opportunity Act Adult and Dislocated Worker Carryover Funding Recommendations for Program Year 2020-2021</w:t>
            </w:r>
          </w:p>
          <w:p w:rsidR="005531E1" w:rsidRDefault="005531E1" w:rsidP="00EC2DDC">
            <w:pPr>
              <w:jc w:val="both"/>
              <w:rPr>
                <w:rFonts w:ascii="Arial" w:hAnsi="Arial" w:cs="Arial"/>
                <w:b/>
                <w:u w:val="single"/>
              </w:rPr>
            </w:pPr>
          </w:p>
          <w:p w:rsidR="005531E1" w:rsidRDefault="005531E1" w:rsidP="00EC2DDC">
            <w:pPr>
              <w:jc w:val="both"/>
              <w:rPr>
                <w:rFonts w:ascii="Arial" w:hAnsi="Arial" w:cs="Arial"/>
              </w:rPr>
            </w:pPr>
            <w:r>
              <w:rPr>
                <w:rFonts w:ascii="Arial" w:hAnsi="Arial" w:cs="Arial"/>
              </w:rPr>
              <w:t>Ms. Stogbauer r</w:t>
            </w:r>
            <w:r w:rsidRPr="006F5464">
              <w:rPr>
                <w:rFonts w:ascii="Arial" w:hAnsi="Arial" w:cs="Arial"/>
              </w:rPr>
              <w:t>ecommend</w:t>
            </w:r>
            <w:r w:rsidR="004F29AE">
              <w:rPr>
                <w:rFonts w:ascii="Arial" w:hAnsi="Arial" w:cs="Arial"/>
              </w:rPr>
              <w:t>ed</w:t>
            </w:r>
            <w:r w:rsidRPr="006F5464">
              <w:rPr>
                <w:rFonts w:ascii="Arial" w:hAnsi="Arial" w:cs="Arial"/>
              </w:rPr>
              <w:t xml:space="preserve"> that the</w:t>
            </w:r>
            <w:r w:rsidR="004F29AE">
              <w:rPr>
                <w:rFonts w:ascii="Arial" w:hAnsi="Arial" w:cs="Arial"/>
              </w:rPr>
              <w:t xml:space="preserve"> </w:t>
            </w:r>
            <w:r w:rsidRPr="006F5464">
              <w:rPr>
                <w:rFonts w:ascii="Arial" w:hAnsi="Arial" w:cs="Arial"/>
              </w:rPr>
              <w:t xml:space="preserve">FRWDB </w:t>
            </w:r>
            <w:r w:rsidRPr="006F5464">
              <w:rPr>
                <w:rFonts w:ascii="Arial" w:hAnsi="Arial" w:cs="Arial"/>
                <w:bCs/>
              </w:rPr>
              <w:t xml:space="preserve">approve the allocation of </w:t>
            </w:r>
            <w:r w:rsidRPr="006F5464">
              <w:rPr>
                <w:rFonts w:ascii="Arial" w:hAnsi="Arial" w:cs="Arial"/>
              </w:rPr>
              <w:t xml:space="preserve">unobligated carryover funds in the amount of </w:t>
            </w:r>
            <w:r w:rsidRPr="00B36B68">
              <w:rPr>
                <w:rFonts w:ascii="Arial" w:hAnsi="Arial" w:cs="Arial"/>
              </w:rPr>
              <w:t>$</w:t>
            </w:r>
            <w:r>
              <w:rPr>
                <w:rFonts w:ascii="Arial" w:hAnsi="Arial" w:cs="Arial"/>
              </w:rPr>
              <w:t>368,880, that consist</w:t>
            </w:r>
            <w:r w:rsidR="004F29AE">
              <w:rPr>
                <w:rFonts w:ascii="Arial" w:hAnsi="Arial" w:cs="Arial"/>
              </w:rPr>
              <w:t xml:space="preserve">s of: </w:t>
            </w:r>
            <w:r w:rsidRPr="00076C3D">
              <w:rPr>
                <w:rFonts w:ascii="Arial" w:hAnsi="Arial" w:cs="Arial"/>
              </w:rPr>
              <w:t>$154,501 increase for One-Stop/Facilities Sites Budgets for marketing and moving costs</w:t>
            </w:r>
            <w:r w:rsidR="004F29AE">
              <w:rPr>
                <w:rFonts w:ascii="Arial" w:hAnsi="Arial" w:cs="Arial"/>
              </w:rPr>
              <w:t xml:space="preserve">, </w:t>
            </w:r>
            <w:r w:rsidRPr="001D4C98">
              <w:rPr>
                <w:rFonts w:ascii="Arial" w:hAnsi="Arial" w:cs="Arial"/>
              </w:rPr>
              <w:t>$21,500 increase for Employment Study costs</w:t>
            </w:r>
            <w:r w:rsidR="0005199C">
              <w:rPr>
                <w:rFonts w:ascii="Arial" w:hAnsi="Arial" w:cs="Arial"/>
              </w:rPr>
              <w:t>,</w:t>
            </w:r>
            <w:r>
              <w:rPr>
                <w:rFonts w:ascii="Arial" w:hAnsi="Arial" w:cs="Arial"/>
              </w:rPr>
              <w:t xml:space="preserve"> and</w:t>
            </w:r>
            <w:r w:rsidR="004F29AE">
              <w:rPr>
                <w:rFonts w:ascii="Arial" w:hAnsi="Arial" w:cs="Arial"/>
              </w:rPr>
              <w:t xml:space="preserve"> </w:t>
            </w:r>
            <w:r w:rsidRPr="00076C3D">
              <w:rPr>
                <w:rFonts w:ascii="Arial" w:hAnsi="Arial" w:cs="Arial"/>
              </w:rPr>
              <w:t xml:space="preserve">$192,879 increase for </w:t>
            </w:r>
            <w:r w:rsidR="00FE4BB6">
              <w:rPr>
                <w:rFonts w:ascii="Arial" w:hAnsi="Arial" w:cs="Arial"/>
              </w:rPr>
              <w:t>p</w:t>
            </w:r>
            <w:r w:rsidRPr="00076C3D">
              <w:rPr>
                <w:rFonts w:ascii="Arial" w:hAnsi="Arial" w:cs="Arial"/>
              </w:rPr>
              <w:t>rior P</w:t>
            </w:r>
            <w:r w:rsidR="00FE4BB6">
              <w:rPr>
                <w:rFonts w:ascii="Arial" w:hAnsi="Arial" w:cs="Arial"/>
              </w:rPr>
              <w:t xml:space="preserve">rogram </w:t>
            </w:r>
            <w:r w:rsidRPr="00076C3D">
              <w:rPr>
                <w:rFonts w:ascii="Arial" w:hAnsi="Arial" w:cs="Arial"/>
              </w:rPr>
              <w:t xml:space="preserve">Year Training </w:t>
            </w:r>
            <w:r w:rsidR="00FE4BB6">
              <w:rPr>
                <w:rFonts w:ascii="Arial" w:hAnsi="Arial" w:cs="Arial"/>
              </w:rPr>
              <w:t>r</w:t>
            </w:r>
            <w:r w:rsidRPr="00076C3D">
              <w:rPr>
                <w:rFonts w:ascii="Arial" w:hAnsi="Arial" w:cs="Arial"/>
              </w:rPr>
              <w:t>eserve</w:t>
            </w:r>
            <w:r w:rsidR="0005199C">
              <w:rPr>
                <w:rFonts w:ascii="Arial" w:hAnsi="Arial" w:cs="Arial"/>
              </w:rPr>
              <w:t>.</w:t>
            </w:r>
          </w:p>
          <w:p w:rsidR="001628BD" w:rsidRDefault="001628BD" w:rsidP="00EC2DDC">
            <w:pPr>
              <w:jc w:val="both"/>
              <w:rPr>
                <w:rFonts w:ascii="Arial" w:hAnsi="Arial" w:cs="Arial"/>
                <w:b/>
              </w:rPr>
            </w:pPr>
          </w:p>
          <w:p w:rsidR="005531E1" w:rsidRDefault="005531E1" w:rsidP="00EC2DDC">
            <w:pPr>
              <w:jc w:val="both"/>
              <w:rPr>
                <w:rFonts w:ascii="Arial" w:eastAsia="Times New Roman" w:hAnsi="Arial" w:cs="Arial"/>
                <w:b/>
                <w:bCs/>
                <w:color w:val="000000"/>
                <w:szCs w:val="24"/>
              </w:rPr>
            </w:pPr>
            <w:r>
              <w:rPr>
                <w:rFonts w:ascii="Arial" w:hAnsi="Arial" w:cs="Arial"/>
                <w:b/>
              </w:rPr>
              <w:t xml:space="preserve">VAN HORN/WATKINS </w:t>
            </w:r>
            <w:r>
              <w:rPr>
                <w:rFonts w:ascii="Arial" w:eastAsia="Times New Roman" w:hAnsi="Arial" w:cs="Arial"/>
                <w:b/>
                <w:bCs/>
                <w:color w:val="000000"/>
                <w:szCs w:val="24"/>
              </w:rPr>
              <w:t xml:space="preserve">– RECOMMENDED THAT THE FRWDB APPROVE THE </w:t>
            </w:r>
            <w:r w:rsidR="00FE4BB6">
              <w:rPr>
                <w:rFonts w:ascii="Arial" w:eastAsia="Times New Roman" w:hAnsi="Arial" w:cs="Arial"/>
                <w:b/>
                <w:bCs/>
                <w:color w:val="000000"/>
                <w:szCs w:val="24"/>
              </w:rPr>
              <w:t>WIOA ADULT AND DISLOCATED WORKER CARRYOVER FUNDING RECOMMENDATION</w:t>
            </w:r>
            <w:r w:rsidR="005245E5">
              <w:rPr>
                <w:rFonts w:ascii="Arial" w:eastAsia="Times New Roman" w:hAnsi="Arial" w:cs="Arial"/>
                <w:b/>
                <w:bCs/>
                <w:color w:val="000000"/>
                <w:szCs w:val="24"/>
              </w:rPr>
              <w:t>S</w:t>
            </w:r>
            <w:r w:rsidR="00FE4BB6">
              <w:rPr>
                <w:rFonts w:ascii="Arial" w:eastAsia="Times New Roman" w:hAnsi="Arial" w:cs="Arial"/>
                <w:b/>
                <w:bCs/>
                <w:color w:val="000000"/>
                <w:szCs w:val="24"/>
              </w:rPr>
              <w:t xml:space="preserve"> FOR PROGRAM Y</w:t>
            </w:r>
            <w:r w:rsidR="005245E5">
              <w:rPr>
                <w:rFonts w:ascii="Arial" w:eastAsia="Times New Roman" w:hAnsi="Arial" w:cs="Arial"/>
                <w:b/>
                <w:bCs/>
                <w:color w:val="000000"/>
                <w:szCs w:val="24"/>
              </w:rPr>
              <w:t>E</w:t>
            </w:r>
            <w:r w:rsidR="00FE4BB6">
              <w:rPr>
                <w:rFonts w:ascii="Arial" w:eastAsia="Times New Roman" w:hAnsi="Arial" w:cs="Arial"/>
                <w:b/>
                <w:bCs/>
                <w:color w:val="000000"/>
                <w:szCs w:val="24"/>
              </w:rPr>
              <w:t>AR 2020-2021</w:t>
            </w:r>
            <w:r>
              <w:rPr>
                <w:rFonts w:ascii="Arial" w:eastAsia="Times New Roman" w:hAnsi="Arial" w:cs="Arial"/>
                <w:b/>
                <w:bCs/>
                <w:color w:val="000000"/>
                <w:szCs w:val="24"/>
              </w:rPr>
              <w:t>.  VOTE – 5, NO -0 (UNANIMOUS)</w:t>
            </w:r>
          </w:p>
          <w:p w:rsidR="005531E1" w:rsidRPr="00FE167E" w:rsidRDefault="005531E1" w:rsidP="006F341E">
            <w:pPr>
              <w:spacing w:before="120"/>
              <w:jc w:val="both"/>
              <w:rPr>
                <w:rFonts w:ascii="Arial" w:hAnsi="Arial" w:cs="Arial"/>
                <w:b/>
                <w:u w:val="single"/>
              </w:rPr>
            </w:pPr>
          </w:p>
        </w:tc>
      </w:tr>
      <w:tr w:rsidR="00A41741" w:rsidRPr="004F7701" w:rsidTr="00D4428D">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957" w:type="dxa"/>
            <w:tcBorders>
              <w:top w:val="nil"/>
              <w:left w:val="nil"/>
              <w:bottom w:val="nil"/>
              <w:right w:val="nil"/>
            </w:tcBorders>
          </w:tcPr>
          <w:p w:rsidR="00A41741" w:rsidRPr="000D4106" w:rsidRDefault="00FE167E" w:rsidP="00EC2DDC">
            <w:pPr>
              <w:spacing w:before="120"/>
              <w:jc w:val="both"/>
              <w:rPr>
                <w:rFonts w:ascii="Arial" w:hAnsi="Arial" w:cs="Arial"/>
                <w:b/>
              </w:rPr>
            </w:pPr>
            <w:r>
              <w:rPr>
                <w:rFonts w:ascii="Arial" w:hAnsi="Arial" w:cs="Arial"/>
                <w:b/>
              </w:rPr>
              <w:lastRenderedPageBreak/>
              <w:t>6.</w:t>
            </w:r>
          </w:p>
        </w:tc>
        <w:tc>
          <w:tcPr>
            <w:tcW w:w="9082" w:type="dxa"/>
            <w:tcBorders>
              <w:top w:val="nil"/>
              <w:left w:val="nil"/>
              <w:bottom w:val="nil"/>
              <w:right w:val="nil"/>
            </w:tcBorders>
          </w:tcPr>
          <w:p w:rsidR="00EC2DDC" w:rsidRDefault="00FE167E" w:rsidP="00EC2DDC">
            <w:pPr>
              <w:spacing w:before="120"/>
              <w:ind w:right="403"/>
              <w:jc w:val="both"/>
              <w:rPr>
                <w:rFonts w:ascii="Arial" w:hAnsi="Arial" w:cs="Arial"/>
                <w:b/>
                <w:u w:val="single"/>
              </w:rPr>
            </w:pPr>
            <w:r w:rsidRPr="00FE167E">
              <w:rPr>
                <w:rFonts w:ascii="Arial" w:hAnsi="Arial" w:cs="Arial"/>
                <w:b/>
                <w:u w:val="single"/>
              </w:rPr>
              <w:t>Fourth Quarter Workforce Innovation and Opportunity Act Adult Participant Training Report for Program Year 2019-2020</w:t>
            </w:r>
          </w:p>
          <w:p w:rsidR="00EC2DDC" w:rsidRDefault="00EC2DDC" w:rsidP="00EC2DDC">
            <w:pPr>
              <w:ind w:right="396"/>
              <w:jc w:val="both"/>
              <w:rPr>
                <w:rFonts w:ascii="Arial" w:hAnsi="Arial" w:cs="Arial"/>
                <w:b/>
                <w:u w:val="single"/>
              </w:rPr>
            </w:pPr>
          </w:p>
          <w:p w:rsidR="00EC2DDC" w:rsidRDefault="00EC2DDC" w:rsidP="00EC2DDC">
            <w:pPr>
              <w:ind w:right="396"/>
              <w:jc w:val="both"/>
              <w:rPr>
                <w:rFonts w:ascii="Arial" w:hAnsi="Arial" w:cs="Arial"/>
              </w:rPr>
            </w:pPr>
            <w:r>
              <w:rPr>
                <w:rFonts w:ascii="Arial" w:hAnsi="Arial" w:cs="Arial"/>
              </w:rPr>
              <w:t xml:space="preserve">Ms. </w:t>
            </w:r>
            <w:r w:rsidRPr="00F910A9">
              <w:rPr>
                <w:rFonts w:ascii="Arial" w:hAnsi="Arial" w:cs="Arial"/>
              </w:rPr>
              <w:t>Stogbauer</w:t>
            </w:r>
            <w:r>
              <w:rPr>
                <w:rFonts w:ascii="Arial" w:hAnsi="Arial" w:cs="Arial"/>
              </w:rPr>
              <w:t xml:space="preserve"> presented the PY 2019-2020 Fourth</w:t>
            </w:r>
            <w:r w:rsidRPr="00F910A9">
              <w:rPr>
                <w:rFonts w:ascii="Arial" w:hAnsi="Arial" w:cs="Arial"/>
              </w:rPr>
              <w:t xml:space="preserve"> Quarter</w:t>
            </w:r>
            <w:r>
              <w:rPr>
                <w:rFonts w:ascii="Arial" w:hAnsi="Arial" w:cs="Arial"/>
              </w:rPr>
              <w:t xml:space="preserve"> WIOA</w:t>
            </w:r>
            <w:r w:rsidRPr="00F910A9">
              <w:rPr>
                <w:rFonts w:ascii="Arial" w:hAnsi="Arial" w:cs="Arial"/>
              </w:rPr>
              <w:t xml:space="preserve"> Participant Training</w:t>
            </w:r>
            <w:r>
              <w:rPr>
                <w:rFonts w:ascii="Arial" w:hAnsi="Arial" w:cs="Arial"/>
              </w:rPr>
              <w:t xml:space="preserve"> Report for the Council’s recommendation to the FRWDB. She reminded the Council that the FRWDB is mandated by the state to expend 30% of its funding on training and was happy to say that the FRWDB expended the required 30% of the funds, by June 30, 2020.  </w:t>
            </w:r>
            <w:r w:rsidRPr="00F910A9">
              <w:rPr>
                <w:rFonts w:ascii="Arial" w:hAnsi="Arial" w:cs="Arial"/>
              </w:rPr>
              <w:t xml:space="preserve"> </w:t>
            </w:r>
            <w:r>
              <w:rPr>
                <w:rFonts w:ascii="Arial" w:hAnsi="Arial" w:cs="Arial"/>
              </w:rPr>
              <w:t xml:space="preserve"> </w:t>
            </w:r>
          </w:p>
          <w:p w:rsidR="00EC2DDC" w:rsidRDefault="00EC2DDC" w:rsidP="00EC2DDC">
            <w:pPr>
              <w:ind w:right="396"/>
              <w:jc w:val="both"/>
              <w:rPr>
                <w:rFonts w:ascii="Arial" w:hAnsi="Arial" w:cs="Arial"/>
              </w:rPr>
            </w:pPr>
          </w:p>
          <w:p w:rsidR="00EC2DDC" w:rsidRDefault="00EC2DDC" w:rsidP="00EC2DDC">
            <w:pPr>
              <w:ind w:right="396"/>
              <w:jc w:val="both"/>
              <w:rPr>
                <w:rFonts w:ascii="Arial" w:hAnsi="Arial" w:cs="Arial"/>
              </w:rPr>
            </w:pPr>
            <w:r>
              <w:rPr>
                <w:rFonts w:ascii="Arial" w:hAnsi="Arial" w:cs="Arial"/>
              </w:rPr>
              <w:t>At the May 21, 2020</w:t>
            </w:r>
            <w:r w:rsidR="002F6137">
              <w:rPr>
                <w:rFonts w:ascii="Arial" w:hAnsi="Arial" w:cs="Arial"/>
              </w:rPr>
              <w:t>,</w:t>
            </w:r>
            <w:r>
              <w:rPr>
                <w:rFonts w:ascii="Arial" w:hAnsi="Arial" w:cs="Arial"/>
              </w:rPr>
              <w:t xml:space="preserve"> Council meeting, Director Hensley requested that FRWDB staff look into why there seemed to be a difference in the cost by Urban versus Rural providers. Ms. Stogbauer explained that the difference was in the fact that when you look at the urban training, more individuals are trained and a majority of the trainings are more expensive.  </w:t>
            </w:r>
          </w:p>
          <w:p w:rsidR="00EC2DDC" w:rsidRDefault="00EC2DDC" w:rsidP="00EC2DDC">
            <w:pPr>
              <w:ind w:right="396"/>
              <w:jc w:val="both"/>
              <w:rPr>
                <w:rFonts w:ascii="Arial" w:hAnsi="Arial" w:cs="Arial"/>
              </w:rPr>
            </w:pPr>
          </w:p>
          <w:p w:rsidR="00EC2DDC" w:rsidRPr="00256415" w:rsidRDefault="00EC2DDC" w:rsidP="00EC2DDC">
            <w:pPr>
              <w:ind w:right="396"/>
              <w:jc w:val="both"/>
              <w:rPr>
                <w:rFonts w:ascii="Arial" w:hAnsi="Arial" w:cs="Arial"/>
              </w:rPr>
            </w:pPr>
            <w:r>
              <w:rPr>
                <w:rFonts w:ascii="Arial" w:hAnsi="Arial" w:cs="Arial"/>
              </w:rPr>
              <w:t xml:space="preserve">Director </w:t>
            </w:r>
            <w:r w:rsidRPr="00256415">
              <w:rPr>
                <w:rFonts w:ascii="Arial" w:hAnsi="Arial" w:cs="Arial"/>
              </w:rPr>
              <w:t xml:space="preserve">Olivares </w:t>
            </w:r>
            <w:r>
              <w:rPr>
                <w:rFonts w:ascii="Arial" w:hAnsi="Arial" w:cs="Arial"/>
              </w:rPr>
              <w:t xml:space="preserve">asked why </w:t>
            </w:r>
            <w:r w:rsidRPr="00256415">
              <w:rPr>
                <w:rFonts w:ascii="Arial" w:hAnsi="Arial" w:cs="Arial"/>
              </w:rPr>
              <w:t>the table show</w:t>
            </w:r>
            <w:r>
              <w:rPr>
                <w:rFonts w:ascii="Arial" w:hAnsi="Arial" w:cs="Arial"/>
              </w:rPr>
              <w:t xml:space="preserve">ed the FRWDB still had </w:t>
            </w:r>
            <w:r w:rsidRPr="00256415">
              <w:rPr>
                <w:rFonts w:ascii="Arial" w:hAnsi="Arial" w:cs="Arial"/>
              </w:rPr>
              <w:t xml:space="preserve">100% </w:t>
            </w:r>
            <w:r>
              <w:rPr>
                <w:rFonts w:ascii="Arial" w:hAnsi="Arial" w:cs="Arial"/>
              </w:rPr>
              <w:t xml:space="preserve">of funds </w:t>
            </w:r>
            <w:r w:rsidRPr="00256415">
              <w:rPr>
                <w:rFonts w:ascii="Arial" w:hAnsi="Arial" w:cs="Arial"/>
              </w:rPr>
              <w:t>available</w:t>
            </w:r>
            <w:r>
              <w:rPr>
                <w:rFonts w:ascii="Arial" w:hAnsi="Arial" w:cs="Arial"/>
              </w:rPr>
              <w:t>.</w:t>
            </w:r>
          </w:p>
          <w:p w:rsidR="00EC2DDC" w:rsidRPr="00256415" w:rsidRDefault="00EC2DDC" w:rsidP="00EC2DDC">
            <w:pPr>
              <w:ind w:right="396"/>
              <w:jc w:val="both"/>
              <w:rPr>
                <w:rFonts w:ascii="Arial" w:hAnsi="Arial" w:cs="Arial"/>
              </w:rPr>
            </w:pPr>
          </w:p>
          <w:p w:rsidR="00EC2DDC" w:rsidRDefault="00EC2DDC" w:rsidP="00EC2DDC">
            <w:pPr>
              <w:ind w:right="396"/>
              <w:jc w:val="both"/>
              <w:rPr>
                <w:rFonts w:ascii="Arial" w:hAnsi="Arial" w:cs="Arial"/>
              </w:rPr>
            </w:pPr>
            <w:r>
              <w:rPr>
                <w:rFonts w:ascii="Arial" w:hAnsi="Arial" w:cs="Arial"/>
              </w:rPr>
              <w:t xml:space="preserve">Ms. Stogbauer explained that that was year-to-date expenditures for the </w:t>
            </w:r>
            <w:r w:rsidRPr="00256415">
              <w:rPr>
                <w:rFonts w:ascii="Arial" w:hAnsi="Arial" w:cs="Arial"/>
              </w:rPr>
              <w:t xml:space="preserve">funding </w:t>
            </w:r>
            <w:r>
              <w:rPr>
                <w:rFonts w:ascii="Arial" w:hAnsi="Arial" w:cs="Arial"/>
              </w:rPr>
              <w:t>on a two (</w:t>
            </w:r>
            <w:r w:rsidRPr="00256415">
              <w:rPr>
                <w:rFonts w:ascii="Arial" w:hAnsi="Arial" w:cs="Arial"/>
              </w:rPr>
              <w:t>2</w:t>
            </w:r>
            <w:r>
              <w:rPr>
                <w:rFonts w:ascii="Arial" w:hAnsi="Arial" w:cs="Arial"/>
              </w:rPr>
              <w:t>)</w:t>
            </w:r>
            <w:r w:rsidRPr="00256415">
              <w:rPr>
                <w:rFonts w:ascii="Arial" w:hAnsi="Arial" w:cs="Arial"/>
              </w:rPr>
              <w:t xml:space="preserve"> year cycle, and that the total amount </w:t>
            </w:r>
            <w:r>
              <w:rPr>
                <w:rFonts w:ascii="Arial" w:hAnsi="Arial" w:cs="Arial"/>
              </w:rPr>
              <w:t>had been e</w:t>
            </w:r>
            <w:r w:rsidRPr="00256415">
              <w:rPr>
                <w:rFonts w:ascii="Arial" w:hAnsi="Arial" w:cs="Arial"/>
              </w:rPr>
              <w:t>xpended</w:t>
            </w:r>
            <w:r>
              <w:rPr>
                <w:rFonts w:ascii="Arial" w:hAnsi="Arial" w:cs="Arial"/>
              </w:rPr>
              <w:t>,</w:t>
            </w:r>
            <w:r w:rsidRPr="00256415">
              <w:rPr>
                <w:rFonts w:ascii="Arial" w:hAnsi="Arial" w:cs="Arial"/>
              </w:rPr>
              <w:t xml:space="preserve"> as outlined.</w:t>
            </w:r>
          </w:p>
          <w:p w:rsidR="00EC2DDC" w:rsidRDefault="00EC2DDC" w:rsidP="00EC2DDC">
            <w:pPr>
              <w:jc w:val="both"/>
              <w:rPr>
                <w:rFonts w:ascii="Arial" w:hAnsi="Arial" w:cs="Arial"/>
                <w:b/>
              </w:rPr>
            </w:pPr>
          </w:p>
          <w:p w:rsidR="00A41741" w:rsidRPr="00FE167E" w:rsidRDefault="00EC2DDC" w:rsidP="00EC2DDC">
            <w:pPr>
              <w:spacing w:after="120"/>
              <w:jc w:val="both"/>
              <w:rPr>
                <w:rFonts w:ascii="Arial" w:hAnsi="Arial" w:cs="Arial"/>
                <w:b/>
                <w:u w:val="single"/>
              </w:rPr>
            </w:pPr>
            <w:r>
              <w:rPr>
                <w:rFonts w:ascii="Arial" w:hAnsi="Arial" w:cs="Arial"/>
                <w:b/>
              </w:rPr>
              <w:t>OLIVARES/WATKINS- RECOMMENDED THAT THE FRWDB ACCEPT THE FOURTH QUARTER WIOA ADULT PARTICIPANT TRAIING REPORT FOR PY 2019-2020.       YES – 5, NO -0 (UNANIMOUS)</w:t>
            </w:r>
          </w:p>
        </w:tc>
      </w:tr>
      <w:tr w:rsidR="00FE167E" w:rsidRPr="004F7701" w:rsidTr="003D49C5">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57" w:type="dxa"/>
            <w:tcBorders>
              <w:top w:val="nil"/>
              <w:left w:val="nil"/>
              <w:bottom w:val="nil"/>
              <w:right w:val="nil"/>
            </w:tcBorders>
          </w:tcPr>
          <w:p w:rsidR="00FE167E" w:rsidRPr="00032181" w:rsidRDefault="00FE167E" w:rsidP="006F341E">
            <w:pPr>
              <w:pStyle w:val="Heading2"/>
              <w:keepNext w:val="0"/>
              <w:spacing w:before="120" w:after="120"/>
              <w:jc w:val="both"/>
              <w:rPr>
                <w:rFonts w:cs="Arial"/>
                <w:noProof/>
                <w:sz w:val="22"/>
                <w:szCs w:val="22"/>
              </w:rPr>
            </w:pPr>
            <w:r>
              <w:rPr>
                <w:rFonts w:cs="Arial"/>
                <w:noProof/>
                <w:sz w:val="22"/>
                <w:szCs w:val="22"/>
              </w:rPr>
              <w:t>7</w:t>
            </w:r>
            <w:r w:rsidRPr="00032181">
              <w:rPr>
                <w:rFonts w:cs="Arial"/>
                <w:noProof/>
                <w:sz w:val="22"/>
                <w:szCs w:val="22"/>
              </w:rPr>
              <w:t>.</w:t>
            </w:r>
          </w:p>
        </w:tc>
        <w:tc>
          <w:tcPr>
            <w:tcW w:w="9082" w:type="dxa"/>
            <w:tcBorders>
              <w:top w:val="nil"/>
              <w:left w:val="nil"/>
              <w:bottom w:val="nil"/>
              <w:right w:val="nil"/>
            </w:tcBorders>
            <w:vAlign w:val="center"/>
          </w:tcPr>
          <w:p w:rsidR="00D4428D" w:rsidRPr="00D4428D" w:rsidRDefault="00FE167E" w:rsidP="006F341E">
            <w:pPr>
              <w:spacing w:before="120"/>
              <w:contextualSpacing/>
              <w:jc w:val="both"/>
              <w:rPr>
                <w:rFonts w:ascii="Arial" w:hAnsi="Arial" w:cs="Arial"/>
                <w:b/>
                <w:u w:val="single"/>
              </w:rPr>
            </w:pPr>
            <w:r w:rsidRPr="00FE167E">
              <w:rPr>
                <w:rFonts w:ascii="Arial" w:hAnsi="Arial" w:cs="Arial"/>
                <w:b/>
                <w:u w:val="single"/>
              </w:rPr>
              <w:t>Fourth Quarter Local Perf</w:t>
            </w:r>
            <w:r w:rsidR="00D4428D">
              <w:rPr>
                <w:rFonts w:ascii="Arial" w:hAnsi="Arial" w:cs="Arial"/>
                <w:b/>
                <w:u w:val="single"/>
              </w:rPr>
              <w:t xml:space="preserve">ormance Results Reports for </w:t>
            </w:r>
            <w:r w:rsidRPr="00FE167E">
              <w:rPr>
                <w:rFonts w:ascii="Arial" w:hAnsi="Arial" w:cs="Arial"/>
                <w:b/>
                <w:u w:val="single"/>
              </w:rPr>
              <w:t>Program Year 2019-2020</w:t>
            </w:r>
            <w:r>
              <w:rPr>
                <w:rFonts w:ascii="Arial" w:hAnsi="Arial" w:cs="Arial"/>
              </w:rPr>
              <w:t xml:space="preserve">    </w:t>
            </w:r>
          </w:p>
          <w:p w:rsidR="00D4428D" w:rsidRDefault="00D4428D" w:rsidP="006F341E">
            <w:pPr>
              <w:spacing w:before="120"/>
              <w:ind w:hanging="18"/>
              <w:contextualSpacing/>
              <w:jc w:val="both"/>
              <w:rPr>
                <w:rFonts w:ascii="Arial" w:hAnsi="Arial" w:cs="Arial"/>
              </w:rPr>
            </w:pPr>
          </w:p>
          <w:p w:rsidR="00EC2DDC" w:rsidRDefault="00EC2DDC" w:rsidP="00EC2DDC">
            <w:pPr>
              <w:pStyle w:val="BodyText"/>
              <w:tabs>
                <w:tab w:val="left" w:pos="1440"/>
              </w:tabs>
              <w:jc w:val="both"/>
              <w:rPr>
                <w:rFonts w:ascii="Arial" w:hAnsi="Arial" w:cs="Arial"/>
              </w:rPr>
            </w:pPr>
            <w:r w:rsidRPr="005D6EFA">
              <w:rPr>
                <w:rFonts w:ascii="Arial" w:hAnsi="Arial" w:cs="Arial"/>
              </w:rPr>
              <w:t>Ms. Stogbauer presented the Fourth Quarter Local Performance Results Report for PY 201</w:t>
            </w:r>
            <w:r>
              <w:rPr>
                <w:rFonts w:ascii="Arial" w:hAnsi="Arial" w:cs="Arial"/>
              </w:rPr>
              <w:t>9</w:t>
            </w:r>
            <w:r w:rsidRPr="005D6EFA">
              <w:rPr>
                <w:rFonts w:ascii="Arial" w:hAnsi="Arial" w:cs="Arial"/>
              </w:rPr>
              <w:t>-20</w:t>
            </w:r>
            <w:r>
              <w:rPr>
                <w:rFonts w:ascii="Arial" w:hAnsi="Arial" w:cs="Arial"/>
              </w:rPr>
              <w:t xml:space="preserve">20, for the Council’s recommendation to the FRWDB. </w:t>
            </w:r>
          </w:p>
          <w:p w:rsidR="00FE167E" w:rsidRDefault="00EC2DDC" w:rsidP="00EC2DDC">
            <w:pPr>
              <w:spacing w:before="120"/>
              <w:ind w:hanging="18"/>
              <w:contextualSpacing/>
              <w:jc w:val="both"/>
              <w:rPr>
                <w:rFonts w:ascii="Arial" w:hAnsi="Arial" w:cs="Arial"/>
              </w:rPr>
            </w:pPr>
            <w:r w:rsidRPr="009E6A78">
              <w:rPr>
                <w:rFonts w:ascii="Arial" w:hAnsi="Arial" w:cs="Arial"/>
              </w:rPr>
              <w:t xml:space="preserve">Ms. Stogbauer </w:t>
            </w:r>
            <w:r>
              <w:rPr>
                <w:rFonts w:ascii="Arial" w:hAnsi="Arial" w:cs="Arial"/>
              </w:rPr>
              <w:t>reviewed the reports, which reflected the numbers served, expenditures, placement and credential rates, and median wage earnings at placement for Adult and Dislocated Worker clients, by Provider. Ms. Stogbauer reviewed each report and spoke to the areas in which a particular Provider had not met their goal.  The Council had no questions about the reports.</w:t>
            </w:r>
          </w:p>
          <w:p w:rsidR="00EC2DDC" w:rsidRDefault="00EC2DDC" w:rsidP="00EC2DDC">
            <w:pPr>
              <w:spacing w:before="120"/>
              <w:ind w:hanging="18"/>
              <w:contextualSpacing/>
              <w:jc w:val="both"/>
              <w:rPr>
                <w:rFonts w:ascii="Arial" w:hAnsi="Arial" w:cs="Arial"/>
              </w:rPr>
            </w:pPr>
          </w:p>
          <w:p w:rsidR="00EC2DDC" w:rsidRDefault="00EC2DDC" w:rsidP="00EC2DDC">
            <w:pPr>
              <w:spacing w:before="120"/>
              <w:ind w:hanging="18"/>
              <w:contextualSpacing/>
              <w:jc w:val="both"/>
              <w:rPr>
                <w:rFonts w:ascii="Arial" w:hAnsi="Arial" w:cs="Arial"/>
              </w:rPr>
            </w:pPr>
            <w:r>
              <w:rPr>
                <w:rFonts w:ascii="Arial" w:hAnsi="Arial" w:cs="Arial"/>
                <w:b/>
              </w:rPr>
              <w:t>WATKINS</w:t>
            </w:r>
            <w:r>
              <w:rPr>
                <w:rFonts w:ascii="Arial" w:hAnsi="Arial" w:cs="Arial"/>
              </w:rPr>
              <w:t>/</w:t>
            </w:r>
            <w:r>
              <w:rPr>
                <w:rFonts w:ascii="Arial" w:hAnsi="Arial" w:cs="Arial"/>
                <w:b/>
              </w:rPr>
              <w:t xml:space="preserve">OLIVARES </w:t>
            </w:r>
            <w:r w:rsidRPr="000D4106">
              <w:rPr>
                <w:rFonts w:ascii="Arial" w:hAnsi="Arial" w:cs="Arial"/>
                <w:b/>
                <w:shd w:val="clear" w:color="auto" w:fill="FFFFFF" w:themeFill="background1"/>
              </w:rPr>
              <w:t xml:space="preserve">– </w:t>
            </w:r>
            <w:r w:rsidRPr="000D4106">
              <w:rPr>
                <w:rFonts w:ascii="Arial" w:hAnsi="Arial" w:cs="Arial"/>
                <w:b/>
              </w:rPr>
              <w:t xml:space="preserve">RECOMMENDED THAT THE FRWDB ACCEPT THE </w:t>
            </w:r>
            <w:r>
              <w:rPr>
                <w:rFonts w:ascii="Arial" w:hAnsi="Arial" w:cs="Arial"/>
                <w:b/>
              </w:rPr>
              <w:t>FOURTH</w:t>
            </w:r>
            <w:r w:rsidRPr="000D4106">
              <w:rPr>
                <w:rFonts w:ascii="Arial" w:hAnsi="Arial" w:cs="Arial"/>
                <w:b/>
              </w:rPr>
              <w:t xml:space="preserve"> QUARTER LOCAL PERFORMANCE RESULTS REPORT</w:t>
            </w:r>
            <w:r>
              <w:rPr>
                <w:rFonts w:ascii="Arial" w:hAnsi="Arial" w:cs="Arial"/>
                <w:b/>
              </w:rPr>
              <w:t xml:space="preserve">S </w:t>
            </w:r>
            <w:r w:rsidRPr="000D4106">
              <w:rPr>
                <w:rFonts w:ascii="Arial" w:hAnsi="Arial" w:cs="Arial"/>
                <w:b/>
              </w:rPr>
              <w:t xml:space="preserve">FOR PROGRAM YEAR </w:t>
            </w:r>
            <w:r>
              <w:rPr>
                <w:rFonts w:ascii="Arial" w:hAnsi="Arial" w:cs="Arial"/>
                <w:b/>
              </w:rPr>
              <w:t>2019-2020</w:t>
            </w:r>
            <w:r w:rsidRPr="000D4106">
              <w:rPr>
                <w:rFonts w:ascii="Arial" w:hAnsi="Arial" w:cs="Arial"/>
                <w:b/>
              </w:rPr>
              <w:t>.</w:t>
            </w:r>
            <w:r>
              <w:rPr>
                <w:rFonts w:ascii="Arial" w:hAnsi="Arial" w:cs="Arial"/>
                <w:b/>
              </w:rPr>
              <w:t xml:space="preserve">  VOTE:  YES – 5, NO - 0</w:t>
            </w:r>
            <w:r w:rsidRPr="000D4106">
              <w:rPr>
                <w:rFonts w:ascii="Arial" w:hAnsi="Arial" w:cs="Arial"/>
                <w:b/>
              </w:rPr>
              <w:t xml:space="preserve"> (UNANIMOUS)</w:t>
            </w:r>
          </w:p>
          <w:p w:rsidR="00EC2DDC" w:rsidRPr="00997656" w:rsidRDefault="00EC2DDC" w:rsidP="00EC2DDC">
            <w:pPr>
              <w:spacing w:before="120"/>
              <w:ind w:hanging="18"/>
              <w:contextualSpacing/>
              <w:jc w:val="both"/>
              <w:rPr>
                <w:rFonts w:ascii="Arial" w:hAnsi="Arial" w:cs="Arial"/>
                <w:sz w:val="6"/>
                <w:szCs w:val="6"/>
              </w:rPr>
            </w:pPr>
          </w:p>
        </w:tc>
      </w:tr>
      <w:tr w:rsidR="00FE167E" w:rsidRPr="004F7701" w:rsidTr="006C1A18">
        <w:tblPrEx>
          <w:tblBorders>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957" w:type="dxa"/>
            <w:tcBorders>
              <w:top w:val="nil"/>
              <w:left w:val="nil"/>
              <w:bottom w:val="nil"/>
              <w:right w:val="nil"/>
            </w:tcBorders>
          </w:tcPr>
          <w:p w:rsidR="00FE167E" w:rsidRPr="008622DD" w:rsidRDefault="00282D0E" w:rsidP="006F341E">
            <w:pPr>
              <w:pStyle w:val="Heading2"/>
              <w:keepNext w:val="0"/>
              <w:spacing w:before="120" w:after="120"/>
              <w:jc w:val="both"/>
              <w:rPr>
                <w:rFonts w:cs="Arial"/>
                <w:noProof/>
                <w:sz w:val="22"/>
                <w:szCs w:val="22"/>
              </w:rPr>
            </w:pPr>
            <w:r>
              <w:rPr>
                <w:rFonts w:cs="Arial"/>
                <w:noProof/>
                <w:sz w:val="22"/>
                <w:szCs w:val="22"/>
              </w:rPr>
              <w:t>8</w:t>
            </w:r>
            <w:r w:rsidR="00FE167E" w:rsidRPr="008622DD">
              <w:rPr>
                <w:rFonts w:cs="Arial"/>
                <w:noProof/>
                <w:sz w:val="22"/>
                <w:szCs w:val="22"/>
              </w:rPr>
              <w:t>.</w:t>
            </w:r>
          </w:p>
        </w:tc>
        <w:tc>
          <w:tcPr>
            <w:tcW w:w="9082" w:type="dxa"/>
            <w:tcBorders>
              <w:top w:val="nil"/>
              <w:left w:val="nil"/>
              <w:bottom w:val="nil"/>
              <w:right w:val="nil"/>
            </w:tcBorders>
            <w:vAlign w:val="center"/>
          </w:tcPr>
          <w:p w:rsidR="00FE167E" w:rsidRDefault="00282D0E" w:rsidP="00EC2DDC">
            <w:pPr>
              <w:spacing w:before="120"/>
              <w:jc w:val="both"/>
              <w:rPr>
                <w:rFonts w:ascii="Arial" w:hAnsi="Arial" w:cs="Arial"/>
                <w:b/>
                <w:u w:val="single"/>
              </w:rPr>
            </w:pPr>
            <w:r>
              <w:rPr>
                <w:rFonts w:ascii="Arial" w:hAnsi="Arial" w:cs="Arial"/>
                <w:b/>
                <w:u w:val="single"/>
              </w:rPr>
              <w:t>First</w:t>
            </w:r>
            <w:r w:rsidR="00FE167E" w:rsidRPr="008622DD">
              <w:rPr>
                <w:rFonts w:ascii="Arial" w:hAnsi="Arial" w:cs="Arial"/>
                <w:b/>
                <w:u w:val="single"/>
              </w:rPr>
              <w:t xml:space="preserve"> Quarter Local Performance Results Reports for </w:t>
            </w:r>
            <w:r w:rsidR="00FE167E" w:rsidRPr="008622DD">
              <w:rPr>
                <w:rFonts w:ascii="Arial" w:hAnsi="Arial" w:cs="Arial"/>
                <w:b/>
                <w:noProof/>
                <w:u w:val="single"/>
              </w:rPr>
              <w:t>Program</w:t>
            </w:r>
            <w:r w:rsidR="00FE167E" w:rsidRPr="008622DD">
              <w:rPr>
                <w:rFonts w:ascii="Arial" w:hAnsi="Arial" w:cs="Arial"/>
                <w:b/>
                <w:u w:val="single"/>
              </w:rPr>
              <w:t xml:space="preserve"> Year </w:t>
            </w:r>
            <w:r w:rsidR="00FE167E">
              <w:rPr>
                <w:rFonts w:ascii="Arial" w:hAnsi="Arial" w:cs="Arial"/>
                <w:b/>
                <w:u w:val="single"/>
              </w:rPr>
              <w:t>20</w:t>
            </w:r>
            <w:r>
              <w:rPr>
                <w:rFonts w:ascii="Arial" w:hAnsi="Arial" w:cs="Arial"/>
                <w:b/>
                <w:u w:val="single"/>
              </w:rPr>
              <w:t>20</w:t>
            </w:r>
            <w:r w:rsidR="00FE167E">
              <w:rPr>
                <w:rFonts w:ascii="Arial" w:hAnsi="Arial" w:cs="Arial"/>
                <w:b/>
                <w:u w:val="single"/>
              </w:rPr>
              <w:t>-202</w:t>
            </w:r>
            <w:r>
              <w:rPr>
                <w:rFonts w:ascii="Arial" w:hAnsi="Arial" w:cs="Arial"/>
                <w:b/>
                <w:u w:val="single"/>
              </w:rPr>
              <w:t>1</w:t>
            </w:r>
          </w:p>
          <w:p w:rsidR="00EC2DDC" w:rsidRDefault="00EC2DDC" w:rsidP="00EC2DDC">
            <w:pPr>
              <w:jc w:val="both"/>
              <w:rPr>
                <w:rFonts w:ascii="Arial" w:hAnsi="Arial" w:cs="Arial"/>
                <w:b/>
                <w:u w:val="single"/>
              </w:rPr>
            </w:pPr>
          </w:p>
          <w:p w:rsidR="00EC2DDC" w:rsidRDefault="00EC2DDC" w:rsidP="00EC2DDC">
            <w:pPr>
              <w:pStyle w:val="BodyText"/>
              <w:tabs>
                <w:tab w:val="left" w:pos="1440"/>
              </w:tabs>
              <w:spacing w:after="0"/>
              <w:jc w:val="both"/>
              <w:rPr>
                <w:rFonts w:ascii="Arial" w:hAnsi="Arial" w:cs="Arial"/>
              </w:rPr>
            </w:pPr>
            <w:r w:rsidRPr="00355707">
              <w:rPr>
                <w:rFonts w:ascii="Arial" w:hAnsi="Arial" w:cs="Arial"/>
              </w:rPr>
              <w:t>Ms. Stogbauer presented the First Quarter Local Performance Results Report for PY 20</w:t>
            </w:r>
            <w:r>
              <w:rPr>
                <w:rFonts w:ascii="Arial" w:hAnsi="Arial" w:cs="Arial"/>
              </w:rPr>
              <w:t>20</w:t>
            </w:r>
            <w:r w:rsidRPr="00355707">
              <w:rPr>
                <w:rFonts w:ascii="Arial" w:hAnsi="Arial" w:cs="Arial"/>
              </w:rPr>
              <w:t>-202</w:t>
            </w:r>
            <w:r>
              <w:rPr>
                <w:rFonts w:ascii="Arial" w:hAnsi="Arial" w:cs="Arial"/>
              </w:rPr>
              <w:t>1</w:t>
            </w:r>
            <w:r w:rsidRPr="00355707">
              <w:rPr>
                <w:rFonts w:ascii="Arial" w:hAnsi="Arial" w:cs="Arial"/>
              </w:rPr>
              <w:t xml:space="preserve">, for the Council’s recommendation to the FRWDB. </w:t>
            </w:r>
          </w:p>
          <w:p w:rsidR="00EC2DDC" w:rsidRPr="00355707" w:rsidRDefault="00EC2DDC" w:rsidP="00EC2DDC">
            <w:pPr>
              <w:pStyle w:val="BodyText"/>
              <w:tabs>
                <w:tab w:val="left" w:pos="1440"/>
              </w:tabs>
              <w:spacing w:after="0"/>
              <w:jc w:val="both"/>
              <w:rPr>
                <w:rFonts w:ascii="Arial" w:hAnsi="Arial" w:cs="Arial"/>
              </w:rPr>
            </w:pPr>
          </w:p>
          <w:p w:rsidR="00EC2DDC" w:rsidRDefault="00EC2DDC" w:rsidP="00EC2DDC">
            <w:pPr>
              <w:jc w:val="both"/>
              <w:rPr>
                <w:rFonts w:ascii="Arial" w:hAnsi="Arial" w:cs="Arial"/>
              </w:rPr>
            </w:pPr>
            <w:r w:rsidRPr="00355707">
              <w:rPr>
                <w:rFonts w:ascii="Arial" w:hAnsi="Arial" w:cs="Arial"/>
              </w:rPr>
              <w:t>Ms. Stogbauer reviewed the reports, which reflected the numbers served</w:t>
            </w:r>
            <w:r w:rsidR="00F907A5">
              <w:rPr>
                <w:rFonts w:ascii="Arial" w:hAnsi="Arial" w:cs="Arial"/>
              </w:rPr>
              <w:t>,</w:t>
            </w:r>
            <w:r w:rsidRPr="00355707">
              <w:rPr>
                <w:rFonts w:ascii="Arial" w:hAnsi="Arial" w:cs="Arial"/>
              </w:rPr>
              <w:t xml:space="preserve"> expenditures, placement and credential rates, and median wage earnings at placement for Adult and Dislocated Worker clients, by Provider. Ms. Stogbauer reviewed each report and spoke to the areas in which a particular Provider had not met their goal</w:t>
            </w:r>
            <w:r>
              <w:rPr>
                <w:rFonts w:ascii="Arial" w:hAnsi="Arial" w:cs="Arial"/>
              </w:rPr>
              <w:t>, and she mentioned staff had no</w:t>
            </w:r>
            <w:r w:rsidRPr="00355707">
              <w:rPr>
                <w:rFonts w:ascii="Arial" w:hAnsi="Arial" w:cs="Arial"/>
              </w:rPr>
              <w:t xml:space="preserve"> concern</w:t>
            </w:r>
            <w:r>
              <w:rPr>
                <w:rFonts w:ascii="Arial" w:hAnsi="Arial" w:cs="Arial"/>
              </w:rPr>
              <w:t>s</w:t>
            </w:r>
            <w:r w:rsidRPr="00355707">
              <w:rPr>
                <w:rFonts w:ascii="Arial" w:hAnsi="Arial" w:cs="Arial"/>
              </w:rPr>
              <w:t xml:space="preserve"> about the expenditure rate at this point.  The Council had no questions about the reports.</w:t>
            </w:r>
          </w:p>
          <w:p w:rsidR="00EC2DDC" w:rsidRPr="00355707" w:rsidRDefault="00EC2DDC" w:rsidP="00EC2DDC">
            <w:pPr>
              <w:jc w:val="both"/>
              <w:rPr>
                <w:rFonts w:ascii="Arial" w:hAnsi="Arial" w:cs="Arial"/>
              </w:rPr>
            </w:pPr>
          </w:p>
          <w:p w:rsidR="00874D70" w:rsidRPr="008622DD" w:rsidRDefault="00EC2DDC" w:rsidP="00EC2DDC">
            <w:pPr>
              <w:jc w:val="both"/>
              <w:rPr>
                <w:rFonts w:ascii="Arial" w:hAnsi="Arial" w:cs="Arial"/>
                <w:b/>
                <w:u w:val="single"/>
              </w:rPr>
            </w:pPr>
            <w:r w:rsidRPr="00355707">
              <w:rPr>
                <w:rFonts w:ascii="Arial" w:hAnsi="Arial" w:cs="Arial"/>
                <w:b/>
              </w:rPr>
              <w:t>VAN HORN</w:t>
            </w:r>
            <w:r w:rsidRPr="00355707">
              <w:rPr>
                <w:rFonts w:ascii="Arial" w:hAnsi="Arial" w:cs="Arial"/>
              </w:rPr>
              <w:t>/</w:t>
            </w:r>
            <w:r w:rsidRPr="00355707">
              <w:rPr>
                <w:rFonts w:ascii="Arial" w:hAnsi="Arial" w:cs="Arial"/>
                <w:b/>
              </w:rPr>
              <w:t xml:space="preserve">OLIVARES </w:t>
            </w:r>
            <w:r w:rsidRPr="00355707">
              <w:rPr>
                <w:rFonts w:ascii="Arial" w:hAnsi="Arial" w:cs="Arial"/>
                <w:b/>
                <w:shd w:val="clear" w:color="auto" w:fill="FFFFFF" w:themeFill="background1"/>
              </w:rPr>
              <w:t xml:space="preserve">– </w:t>
            </w:r>
            <w:r w:rsidRPr="00355707">
              <w:rPr>
                <w:rFonts w:ascii="Arial" w:hAnsi="Arial" w:cs="Arial"/>
                <w:b/>
              </w:rPr>
              <w:t>RECOMMENDED THAT THE FRWDB ACCEPT THE F</w:t>
            </w:r>
            <w:r>
              <w:rPr>
                <w:rFonts w:ascii="Arial" w:hAnsi="Arial" w:cs="Arial"/>
                <w:b/>
              </w:rPr>
              <w:t>IRST</w:t>
            </w:r>
            <w:r w:rsidRPr="00355707">
              <w:rPr>
                <w:rFonts w:ascii="Arial" w:hAnsi="Arial" w:cs="Arial"/>
                <w:b/>
              </w:rPr>
              <w:t xml:space="preserve"> QUARTER LOCAL PERFORMANCE RESULTS REPORTS FOR PROGRAM YEAR 20</w:t>
            </w:r>
            <w:r>
              <w:rPr>
                <w:rFonts w:ascii="Arial" w:hAnsi="Arial" w:cs="Arial"/>
                <w:b/>
              </w:rPr>
              <w:t>20</w:t>
            </w:r>
            <w:r w:rsidRPr="00355707">
              <w:rPr>
                <w:rFonts w:ascii="Arial" w:hAnsi="Arial" w:cs="Arial"/>
                <w:b/>
              </w:rPr>
              <w:t>-202</w:t>
            </w:r>
            <w:r>
              <w:rPr>
                <w:rFonts w:ascii="Arial" w:hAnsi="Arial" w:cs="Arial"/>
                <w:b/>
              </w:rPr>
              <w:t>1</w:t>
            </w:r>
            <w:r w:rsidRPr="00355707">
              <w:rPr>
                <w:rFonts w:ascii="Arial" w:hAnsi="Arial" w:cs="Arial"/>
                <w:b/>
              </w:rPr>
              <w:t>.  VOTE:  YES – 5, NO - 0 (UNANIMOUS)</w:t>
            </w:r>
          </w:p>
        </w:tc>
      </w:tr>
      <w:tr w:rsidR="00FE167E" w:rsidRPr="000D54E7" w:rsidTr="00D4428D">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957" w:type="dxa"/>
            <w:tcBorders>
              <w:top w:val="nil"/>
              <w:left w:val="nil"/>
              <w:bottom w:val="nil"/>
              <w:right w:val="nil"/>
            </w:tcBorders>
            <w:shd w:val="clear" w:color="auto" w:fill="auto"/>
          </w:tcPr>
          <w:p w:rsidR="00FE167E" w:rsidRPr="00F63B53" w:rsidRDefault="00282D0E" w:rsidP="006F341E">
            <w:pPr>
              <w:pStyle w:val="Heading2"/>
              <w:keepNext w:val="0"/>
              <w:spacing w:before="120" w:after="120"/>
              <w:jc w:val="both"/>
              <w:rPr>
                <w:rFonts w:cs="Arial"/>
                <w:noProof/>
                <w:sz w:val="22"/>
                <w:szCs w:val="22"/>
              </w:rPr>
            </w:pPr>
            <w:r w:rsidRPr="00F63B53">
              <w:rPr>
                <w:rFonts w:cs="Arial"/>
                <w:noProof/>
                <w:sz w:val="22"/>
                <w:szCs w:val="22"/>
              </w:rPr>
              <w:lastRenderedPageBreak/>
              <w:t>9</w:t>
            </w:r>
            <w:r w:rsidR="00FE167E" w:rsidRPr="00F63B53">
              <w:rPr>
                <w:rFonts w:cs="Arial"/>
                <w:noProof/>
                <w:sz w:val="22"/>
                <w:szCs w:val="22"/>
              </w:rPr>
              <w:t>.</w:t>
            </w:r>
          </w:p>
        </w:tc>
        <w:tc>
          <w:tcPr>
            <w:tcW w:w="9082" w:type="dxa"/>
            <w:tcBorders>
              <w:top w:val="nil"/>
              <w:left w:val="nil"/>
              <w:bottom w:val="nil"/>
              <w:right w:val="nil"/>
            </w:tcBorders>
            <w:shd w:val="clear" w:color="auto" w:fill="auto"/>
            <w:vAlign w:val="center"/>
          </w:tcPr>
          <w:p w:rsidR="00874D70" w:rsidRDefault="00282D0E" w:rsidP="00333E27">
            <w:pPr>
              <w:spacing w:before="120"/>
              <w:jc w:val="both"/>
              <w:rPr>
                <w:rFonts w:ascii="Arial" w:hAnsi="Arial" w:cs="Arial"/>
                <w:b/>
                <w:u w:val="single"/>
              </w:rPr>
            </w:pPr>
            <w:r w:rsidRPr="00F63B53">
              <w:rPr>
                <w:rFonts w:ascii="Arial" w:hAnsi="Arial" w:cs="Arial"/>
                <w:b/>
                <w:u w:val="single"/>
              </w:rPr>
              <w:t xml:space="preserve">Fourth </w:t>
            </w:r>
            <w:r w:rsidR="00FE167E" w:rsidRPr="00F63B53">
              <w:rPr>
                <w:rFonts w:ascii="Arial" w:hAnsi="Arial" w:cs="Arial"/>
                <w:b/>
                <w:u w:val="single"/>
              </w:rPr>
              <w:t>Quarter Providers of Services’ Monitoring Report for Program Year 2019-2020</w:t>
            </w:r>
          </w:p>
          <w:p w:rsidR="00333E27" w:rsidRDefault="00333E27" w:rsidP="00333E27">
            <w:pPr>
              <w:spacing w:before="120"/>
              <w:jc w:val="both"/>
              <w:rPr>
                <w:rFonts w:ascii="Arial" w:hAnsi="Arial" w:cs="Arial"/>
                <w:b/>
                <w:u w:val="single"/>
              </w:rPr>
            </w:pPr>
          </w:p>
          <w:p w:rsidR="00333E27" w:rsidRDefault="00333E27" w:rsidP="00333E27">
            <w:pPr>
              <w:jc w:val="both"/>
              <w:rPr>
                <w:rFonts w:ascii="Arial" w:hAnsi="Arial" w:cs="Arial"/>
              </w:rPr>
            </w:pPr>
            <w:r w:rsidRPr="00F63B53">
              <w:rPr>
                <w:rFonts w:ascii="Arial" w:hAnsi="Arial" w:cs="Arial"/>
              </w:rPr>
              <w:t xml:space="preserve">Stephen DeWitt, Quality Systems </w:t>
            </w:r>
            <w:r>
              <w:rPr>
                <w:rFonts w:ascii="Arial" w:hAnsi="Arial" w:cs="Arial"/>
              </w:rPr>
              <w:t xml:space="preserve">and Procurement </w:t>
            </w:r>
            <w:r w:rsidRPr="00F63B53">
              <w:rPr>
                <w:rFonts w:ascii="Arial" w:hAnsi="Arial" w:cs="Arial"/>
              </w:rPr>
              <w:t>Manager, FRWDB, presented the Fourth Quarter Providers of Services’ Monitoring Report for PY 2019-2020, for recommendation to the FRWDB.  Mr. DeWitt reported</w:t>
            </w:r>
            <w:r>
              <w:rPr>
                <w:rFonts w:ascii="Arial" w:hAnsi="Arial" w:cs="Arial"/>
              </w:rPr>
              <w:t xml:space="preserve"> West Hills Community College District</w:t>
            </w:r>
            <w:r w:rsidR="00337B1D">
              <w:rPr>
                <w:rFonts w:ascii="Arial" w:hAnsi="Arial" w:cs="Arial"/>
              </w:rPr>
              <w:t xml:space="preserve"> (WHCCD) </w:t>
            </w:r>
            <w:r>
              <w:rPr>
                <w:rFonts w:ascii="Arial" w:hAnsi="Arial" w:cs="Arial"/>
              </w:rPr>
              <w:t xml:space="preserve">had six (6) findings: three (3) of which were closed, and three (3) </w:t>
            </w:r>
            <w:r w:rsidR="007330E5">
              <w:rPr>
                <w:rFonts w:ascii="Arial" w:hAnsi="Arial" w:cs="Arial"/>
              </w:rPr>
              <w:t>were</w:t>
            </w:r>
            <w:r>
              <w:rPr>
                <w:rFonts w:ascii="Arial" w:hAnsi="Arial" w:cs="Arial"/>
              </w:rPr>
              <w:t xml:space="preserve"> conditionally closed. WHCCD is still on a monthly process and file review</w:t>
            </w:r>
            <w:bookmarkStart w:id="0" w:name="_GoBack"/>
            <w:bookmarkEnd w:id="0"/>
            <w:r>
              <w:rPr>
                <w:rFonts w:ascii="Arial" w:hAnsi="Arial" w:cs="Arial"/>
              </w:rPr>
              <w:t xml:space="preserve">.  </w:t>
            </w:r>
            <w:r w:rsidRPr="00F63B53">
              <w:rPr>
                <w:rFonts w:ascii="Arial" w:hAnsi="Arial" w:cs="Arial"/>
              </w:rPr>
              <w:t xml:space="preserve">Proteus, Inc. had three (3) findings, </w:t>
            </w:r>
            <w:r>
              <w:rPr>
                <w:rFonts w:ascii="Arial" w:hAnsi="Arial" w:cs="Arial"/>
              </w:rPr>
              <w:t>o</w:t>
            </w:r>
            <w:r w:rsidRPr="00F63B53">
              <w:rPr>
                <w:rFonts w:ascii="Arial" w:hAnsi="Arial" w:cs="Arial"/>
              </w:rPr>
              <w:t xml:space="preserve">ne (1) finding </w:t>
            </w:r>
            <w:r>
              <w:rPr>
                <w:rFonts w:ascii="Arial" w:hAnsi="Arial" w:cs="Arial"/>
              </w:rPr>
              <w:t xml:space="preserve">was </w:t>
            </w:r>
            <w:r w:rsidRPr="00F63B53">
              <w:rPr>
                <w:rFonts w:ascii="Arial" w:hAnsi="Arial" w:cs="Arial"/>
              </w:rPr>
              <w:t xml:space="preserve">closed and two (2) </w:t>
            </w:r>
            <w:r>
              <w:rPr>
                <w:rFonts w:ascii="Arial" w:hAnsi="Arial" w:cs="Arial"/>
              </w:rPr>
              <w:t xml:space="preserve">were </w:t>
            </w:r>
            <w:r w:rsidRPr="00F63B53">
              <w:rPr>
                <w:rFonts w:ascii="Arial" w:hAnsi="Arial" w:cs="Arial"/>
              </w:rPr>
              <w:t>conditionally closed</w:t>
            </w:r>
            <w:r>
              <w:rPr>
                <w:rFonts w:ascii="Arial" w:hAnsi="Arial" w:cs="Arial"/>
              </w:rPr>
              <w:t>, and they are also on a monthly process and file review</w:t>
            </w:r>
            <w:r w:rsidRPr="00F63B53">
              <w:rPr>
                <w:rFonts w:ascii="Arial" w:hAnsi="Arial" w:cs="Arial"/>
              </w:rPr>
              <w:t>. Central Labor Council</w:t>
            </w:r>
            <w:r>
              <w:rPr>
                <w:rFonts w:ascii="Arial" w:hAnsi="Arial" w:cs="Arial"/>
              </w:rPr>
              <w:t xml:space="preserve"> had one (1) finding and that issue was addressed and closed. </w:t>
            </w:r>
            <w:r w:rsidRPr="00F63B53">
              <w:rPr>
                <w:rFonts w:ascii="Arial" w:hAnsi="Arial" w:cs="Arial"/>
              </w:rPr>
              <w:t xml:space="preserve"> </w:t>
            </w:r>
          </w:p>
          <w:p w:rsidR="00333E27" w:rsidRDefault="00333E27" w:rsidP="00333E27">
            <w:pPr>
              <w:jc w:val="both"/>
              <w:rPr>
                <w:rFonts w:ascii="Arial" w:hAnsi="Arial" w:cs="Arial"/>
              </w:rPr>
            </w:pPr>
          </w:p>
          <w:p w:rsidR="00333E27" w:rsidRPr="00F63B53" w:rsidRDefault="00333E27" w:rsidP="00333E27">
            <w:pPr>
              <w:spacing w:after="120"/>
              <w:jc w:val="both"/>
              <w:rPr>
                <w:rFonts w:ascii="Arial" w:hAnsi="Arial" w:cs="Arial"/>
                <w:b/>
                <w:u w:val="single"/>
              </w:rPr>
            </w:pPr>
            <w:r w:rsidRPr="00F63B53">
              <w:rPr>
                <w:rFonts w:ascii="Arial" w:hAnsi="Arial" w:cs="Arial"/>
                <w:b/>
              </w:rPr>
              <w:t>OLIVARES/VAN HORN – RECOMMENDED THAT THE FRWDB ACCEPT THE FOURTH QUARTER PROVIDERS OF SERVICES’ MONITORING REPORT FOR PROGRAM YEAR 2019-2020.  VOTE:  YES – 5, NO - 0  (UNANIMOUS)</w:t>
            </w:r>
          </w:p>
        </w:tc>
      </w:tr>
      <w:tr w:rsidR="00282D0E" w:rsidRPr="000D54E7" w:rsidTr="00D4428D">
        <w:tblPrEx>
          <w:tblBorders>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57" w:type="dxa"/>
            <w:tcBorders>
              <w:top w:val="nil"/>
              <w:left w:val="nil"/>
              <w:bottom w:val="nil"/>
              <w:right w:val="nil"/>
            </w:tcBorders>
          </w:tcPr>
          <w:p w:rsidR="00282D0E" w:rsidRPr="003E2910" w:rsidRDefault="00282D0E" w:rsidP="006F341E">
            <w:pPr>
              <w:pStyle w:val="Heading2"/>
              <w:keepNext w:val="0"/>
              <w:spacing w:before="120" w:after="120"/>
              <w:jc w:val="both"/>
              <w:rPr>
                <w:rFonts w:cs="Arial"/>
                <w:noProof/>
                <w:sz w:val="22"/>
                <w:szCs w:val="22"/>
              </w:rPr>
            </w:pPr>
            <w:r w:rsidRPr="003E2910">
              <w:rPr>
                <w:rFonts w:cs="Arial"/>
                <w:noProof/>
                <w:sz w:val="22"/>
                <w:szCs w:val="22"/>
              </w:rPr>
              <w:t>10</w:t>
            </w:r>
            <w:r w:rsidR="005531E1">
              <w:rPr>
                <w:rFonts w:cs="Arial"/>
                <w:noProof/>
                <w:sz w:val="22"/>
                <w:szCs w:val="22"/>
              </w:rPr>
              <w:t>.</w:t>
            </w:r>
          </w:p>
        </w:tc>
        <w:tc>
          <w:tcPr>
            <w:tcW w:w="9082" w:type="dxa"/>
            <w:tcBorders>
              <w:top w:val="nil"/>
              <w:left w:val="nil"/>
              <w:bottom w:val="nil"/>
              <w:right w:val="nil"/>
            </w:tcBorders>
            <w:vAlign w:val="center"/>
          </w:tcPr>
          <w:p w:rsidR="00333E27" w:rsidRDefault="00282D0E" w:rsidP="00333E27">
            <w:pPr>
              <w:spacing w:before="120"/>
              <w:jc w:val="both"/>
              <w:rPr>
                <w:rFonts w:ascii="Arial" w:hAnsi="Arial" w:cs="Arial"/>
                <w:b/>
                <w:u w:val="single"/>
              </w:rPr>
            </w:pPr>
            <w:r w:rsidRPr="003E2910">
              <w:rPr>
                <w:rFonts w:ascii="Arial" w:hAnsi="Arial" w:cs="Arial"/>
                <w:b/>
                <w:u w:val="single"/>
              </w:rPr>
              <w:t>First Quarter Providers of Services’ Monitoring Report for Program Year 2020-2021</w:t>
            </w:r>
          </w:p>
          <w:p w:rsidR="00333E27" w:rsidRDefault="00333E27" w:rsidP="00333E27">
            <w:pPr>
              <w:jc w:val="both"/>
              <w:rPr>
                <w:rFonts w:ascii="Arial" w:hAnsi="Arial" w:cs="Arial"/>
                <w:b/>
                <w:u w:val="single"/>
              </w:rPr>
            </w:pPr>
          </w:p>
          <w:p w:rsidR="00333E27" w:rsidRDefault="00333E27" w:rsidP="00333E27">
            <w:pPr>
              <w:spacing w:after="120"/>
              <w:jc w:val="both"/>
              <w:rPr>
                <w:rFonts w:ascii="Arial" w:hAnsi="Arial" w:cs="Arial"/>
              </w:rPr>
            </w:pPr>
            <w:r w:rsidRPr="003E2910">
              <w:rPr>
                <w:rFonts w:ascii="Arial" w:hAnsi="Arial" w:cs="Arial"/>
              </w:rPr>
              <w:t>Mr. DeWitt presented for the Council’s recommendation to the FRWDB, the First Quarter Providers of Services’</w:t>
            </w:r>
            <w:r>
              <w:rPr>
                <w:rFonts w:ascii="Arial" w:hAnsi="Arial" w:cs="Arial"/>
              </w:rPr>
              <w:t xml:space="preserve"> Monitoring </w:t>
            </w:r>
            <w:r w:rsidRPr="003E2910">
              <w:rPr>
                <w:rFonts w:ascii="Arial" w:hAnsi="Arial" w:cs="Arial"/>
              </w:rPr>
              <w:t>Report</w:t>
            </w:r>
            <w:r>
              <w:rPr>
                <w:rFonts w:ascii="Arial" w:hAnsi="Arial" w:cs="Arial"/>
              </w:rPr>
              <w:t xml:space="preserve">. For PY 2020-2021 monitoring of WHCCD </w:t>
            </w:r>
            <w:r w:rsidR="00F66874">
              <w:rPr>
                <w:rFonts w:ascii="Arial" w:hAnsi="Arial" w:cs="Arial"/>
              </w:rPr>
              <w:t>and</w:t>
            </w:r>
            <w:r>
              <w:rPr>
                <w:rFonts w:ascii="Arial" w:hAnsi="Arial" w:cs="Arial"/>
              </w:rPr>
              <w:t xml:space="preserve"> Proteus</w:t>
            </w:r>
            <w:r w:rsidR="00ED40DC">
              <w:rPr>
                <w:rFonts w:ascii="Arial" w:hAnsi="Arial" w:cs="Arial"/>
              </w:rPr>
              <w:t>,</w:t>
            </w:r>
            <w:r>
              <w:rPr>
                <w:rFonts w:ascii="Arial" w:hAnsi="Arial" w:cs="Arial"/>
              </w:rPr>
              <w:t xml:space="preserve"> Inc. were in process and the final results will be presented at the next Council meeting. </w:t>
            </w:r>
          </w:p>
          <w:p w:rsidR="00282D0E" w:rsidRPr="003E2910" w:rsidRDefault="00333E27" w:rsidP="00333E27">
            <w:pPr>
              <w:spacing w:after="120"/>
              <w:jc w:val="both"/>
              <w:rPr>
                <w:rFonts w:ascii="Arial" w:hAnsi="Arial" w:cs="Arial"/>
                <w:b/>
                <w:u w:val="single"/>
              </w:rPr>
            </w:pPr>
            <w:r w:rsidRPr="003E2910">
              <w:rPr>
                <w:rFonts w:ascii="Arial" w:hAnsi="Arial" w:cs="Arial"/>
                <w:b/>
              </w:rPr>
              <w:t xml:space="preserve">OLIVARES/WATKINS– RECOMMENDED THAT THE FRWDB ACCEPT THE </w:t>
            </w:r>
            <w:r>
              <w:rPr>
                <w:rFonts w:ascii="Arial" w:hAnsi="Arial" w:cs="Arial"/>
                <w:b/>
              </w:rPr>
              <w:t xml:space="preserve">FIRST QUARTER </w:t>
            </w:r>
            <w:r w:rsidRPr="003E2910">
              <w:rPr>
                <w:rFonts w:ascii="Arial" w:hAnsi="Arial" w:cs="Arial"/>
                <w:b/>
              </w:rPr>
              <w:t xml:space="preserve">PROVIDERS OF SERVICES’ </w:t>
            </w:r>
            <w:r>
              <w:rPr>
                <w:rFonts w:ascii="Arial" w:hAnsi="Arial" w:cs="Arial"/>
                <w:b/>
              </w:rPr>
              <w:t xml:space="preserve">MONITORING REPORT </w:t>
            </w:r>
            <w:r w:rsidRPr="003E2910">
              <w:rPr>
                <w:rFonts w:ascii="Arial" w:hAnsi="Arial" w:cs="Arial"/>
                <w:b/>
              </w:rPr>
              <w:t>FOR</w:t>
            </w:r>
            <w:r>
              <w:rPr>
                <w:rFonts w:ascii="Arial" w:hAnsi="Arial" w:cs="Arial"/>
                <w:b/>
              </w:rPr>
              <w:t xml:space="preserve"> </w:t>
            </w:r>
            <w:r w:rsidRPr="003E2910">
              <w:rPr>
                <w:rFonts w:ascii="Arial" w:hAnsi="Arial" w:cs="Arial"/>
                <w:b/>
              </w:rPr>
              <w:t>PROGRAM YEAR 2020-2021.  VOTE:  YES – 5, NO - 0  (UNANIMOUS)</w:t>
            </w:r>
          </w:p>
        </w:tc>
      </w:tr>
      <w:tr w:rsidR="00282D0E" w:rsidRPr="000D54E7" w:rsidTr="00D8357D">
        <w:tblPrEx>
          <w:tblBorders>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957" w:type="dxa"/>
            <w:tcBorders>
              <w:top w:val="nil"/>
              <w:left w:val="nil"/>
              <w:bottom w:val="nil"/>
              <w:right w:val="nil"/>
            </w:tcBorders>
          </w:tcPr>
          <w:p w:rsidR="00282D0E" w:rsidRPr="001C401B" w:rsidRDefault="00282D0E" w:rsidP="006F341E">
            <w:pPr>
              <w:pStyle w:val="Heading2"/>
              <w:keepNext w:val="0"/>
              <w:spacing w:before="120" w:after="120"/>
              <w:jc w:val="both"/>
              <w:rPr>
                <w:rFonts w:cs="Arial"/>
                <w:noProof/>
                <w:sz w:val="22"/>
                <w:szCs w:val="22"/>
              </w:rPr>
            </w:pPr>
            <w:r w:rsidRPr="001C401B">
              <w:rPr>
                <w:rFonts w:cs="Arial"/>
                <w:noProof/>
                <w:sz w:val="22"/>
                <w:szCs w:val="22"/>
              </w:rPr>
              <w:t>11.</w:t>
            </w:r>
          </w:p>
        </w:tc>
        <w:tc>
          <w:tcPr>
            <w:tcW w:w="9082" w:type="dxa"/>
            <w:tcBorders>
              <w:top w:val="nil"/>
              <w:left w:val="nil"/>
              <w:bottom w:val="nil"/>
              <w:right w:val="nil"/>
            </w:tcBorders>
            <w:vAlign w:val="center"/>
          </w:tcPr>
          <w:p w:rsidR="00282D0E" w:rsidRDefault="00282D0E" w:rsidP="00333E27">
            <w:pPr>
              <w:spacing w:before="120"/>
              <w:jc w:val="both"/>
              <w:rPr>
                <w:rFonts w:ascii="Arial" w:hAnsi="Arial" w:cs="Arial"/>
                <w:b/>
                <w:u w:val="single"/>
              </w:rPr>
            </w:pPr>
            <w:r w:rsidRPr="001C401B">
              <w:rPr>
                <w:rFonts w:ascii="Arial" w:hAnsi="Arial" w:cs="Arial"/>
                <w:b/>
                <w:u w:val="single"/>
              </w:rPr>
              <w:t>Fourth Quarter Providers of Services’ Customer Complaint Report for Program Year 2019-2020</w:t>
            </w:r>
          </w:p>
          <w:p w:rsidR="00333E27" w:rsidRDefault="00333E27" w:rsidP="00333E27">
            <w:pPr>
              <w:jc w:val="both"/>
              <w:rPr>
                <w:rFonts w:ascii="Arial" w:hAnsi="Arial" w:cs="Arial"/>
                <w:b/>
                <w:u w:val="single"/>
              </w:rPr>
            </w:pPr>
          </w:p>
          <w:p w:rsidR="00333E27" w:rsidRDefault="00333E27" w:rsidP="00333E27">
            <w:pPr>
              <w:jc w:val="both"/>
              <w:rPr>
                <w:rFonts w:ascii="Arial" w:hAnsi="Arial" w:cs="Arial"/>
              </w:rPr>
            </w:pPr>
            <w:r w:rsidRPr="001C401B">
              <w:rPr>
                <w:rFonts w:ascii="Arial" w:hAnsi="Arial" w:cs="Arial"/>
              </w:rPr>
              <w:t xml:space="preserve">Mr. DeWitt presented the </w:t>
            </w:r>
            <w:r>
              <w:rPr>
                <w:rFonts w:ascii="Arial" w:hAnsi="Arial" w:cs="Arial"/>
              </w:rPr>
              <w:t>Providers of Services</w:t>
            </w:r>
            <w:r w:rsidR="00ED40DC">
              <w:rPr>
                <w:rFonts w:ascii="Arial" w:hAnsi="Arial" w:cs="Arial"/>
              </w:rPr>
              <w:t>’</w:t>
            </w:r>
            <w:r>
              <w:rPr>
                <w:rFonts w:ascii="Arial" w:hAnsi="Arial" w:cs="Arial"/>
              </w:rPr>
              <w:t xml:space="preserve"> Complaint </w:t>
            </w:r>
            <w:r w:rsidRPr="001C401B">
              <w:rPr>
                <w:rFonts w:ascii="Arial" w:hAnsi="Arial" w:cs="Arial"/>
              </w:rPr>
              <w:t>Report for the Fourth Quarter of PY 2019-2020 for the Council’s recommendation to the FRWDB.  Mr. DeWitt noted that there was one</w:t>
            </w:r>
            <w:r>
              <w:rPr>
                <w:rFonts w:ascii="Arial" w:hAnsi="Arial" w:cs="Arial"/>
              </w:rPr>
              <w:t xml:space="preserve"> (1)</w:t>
            </w:r>
            <w:r w:rsidRPr="001C401B">
              <w:rPr>
                <w:rFonts w:ascii="Arial" w:hAnsi="Arial" w:cs="Arial"/>
              </w:rPr>
              <w:t xml:space="preserve"> complaint and</w:t>
            </w:r>
            <w:r>
              <w:rPr>
                <w:rFonts w:ascii="Arial" w:hAnsi="Arial" w:cs="Arial"/>
              </w:rPr>
              <w:t xml:space="preserve"> that it had been</w:t>
            </w:r>
            <w:r w:rsidRPr="001C401B">
              <w:rPr>
                <w:rFonts w:ascii="Arial" w:hAnsi="Arial" w:cs="Arial"/>
              </w:rPr>
              <w:t xml:space="preserve"> resolved.  </w:t>
            </w:r>
          </w:p>
          <w:p w:rsidR="00333E27" w:rsidRDefault="00333E27" w:rsidP="00333E27">
            <w:pPr>
              <w:jc w:val="both"/>
              <w:rPr>
                <w:rFonts w:ascii="Arial" w:hAnsi="Arial" w:cs="Arial"/>
              </w:rPr>
            </w:pPr>
          </w:p>
          <w:p w:rsidR="00333E27" w:rsidRPr="001C401B" w:rsidRDefault="00333E27" w:rsidP="00333E27">
            <w:pPr>
              <w:spacing w:after="120"/>
              <w:jc w:val="both"/>
              <w:rPr>
                <w:rFonts w:ascii="Arial" w:hAnsi="Arial" w:cs="Arial"/>
                <w:b/>
                <w:u w:val="single"/>
              </w:rPr>
            </w:pPr>
            <w:r w:rsidRPr="001C401B">
              <w:rPr>
                <w:rFonts w:ascii="Arial" w:hAnsi="Arial" w:cs="Arial"/>
                <w:b/>
              </w:rPr>
              <w:t>WATKINS/OLIVARES</w:t>
            </w:r>
            <w:r w:rsidRPr="001C401B">
              <w:rPr>
                <w:rFonts w:ascii="Arial" w:hAnsi="Arial" w:cs="Arial"/>
              </w:rPr>
              <w:t xml:space="preserve"> </w:t>
            </w:r>
            <w:r w:rsidRPr="001C401B">
              <w:rPr>
                <w:rFonts w:ascii="Arial" w:hAnsi="Arial" w:cs="Arial"/>
                <w:b/>
              </w:rPr>
              <w:t>– RECOMMENDED THAT THE FRWDB ACCEPT THE F</w:t>
            </w:r>
            <w:r>
              <w:rPr>
                <w:rFonts w:ascii="Arial" w:hAnsi="Arial" w:cs="Arial"/>
                <w:b/>
              </w:rPr>
              <w:t xml:space="preserve">OURTH </w:t>
            </w:r>
            <w:r w:rsidRPr="001C401B">
              <w:rPr>
                <w:rFonts w:ascii="Arial" w:hAnsi="Arial" w:cs="Arial"/>
                <w:b/>
              </w:rPr>
              <w:t>QUARTER PROVIDERS OF SERVICES’ CUSTOME</w:t>
            </w:r>
            <w:r>
              <w:rPr>
                <w:rFonts w:ascii="Arial" w:hAnsi="Arial" w:cs="Arial"/>
                <w:b/>
              </w:rPr>
              <w:t>R</w:t>
            </w:r>
            <w:r w:rsidRPr="001C401B">
              <w:rPr>
                <w:rFonts w:ascii="Arial" w:hAnsi="Arial" w:cs="Arial"/>
                <w:b/>
              </w:rPr>
              <w:t xml:space="preserve"> COMPLAINT REPORT FOR PROGRAM YEAR 2019-2020. </w:t>
            </w:r>
            <w:r>
              <w:rPr>
                <w:rFonts w:ascii="Arial" w:hAnsi="Arial" w:cs="Arial"/>
                <w:b/>
              </w:rPr>
              <w:t xml:space="preserve"> </w:t>
            </w:r>
            <w:r w:rsidRPr="001C401B">
              <w:rPr>
                <w:rFonts w:ascii="Arial" w:hAnsi="Arial" w:cs="Arial"/>
                <w:b/>
              </w:rPr>
              <w:t>VOTE:  YES – 5, NO - 0  (UNANIMOUS)</w:t>
            </w:r>
          </w:p>
        </w:tc>
      </w:tr>
      <w:tr w:rsidR="00282D0E" w:rsidRPr="000D54E7" w:rsidTr="00D4428D">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957" w:type="dxa"/>
            <w:tcBorders>
              <w:top w:val="nil"/>
              <w:left w:val="nil"/>
              <w:bottom w:val="nil"/>
              <w:right w:val="nil"/>
            </w:tcBorders>
          </w:tcPr>
          <w:p w:rsidR="00282D0E" w:rsidRPr="007F040C" w:rsidRDefault="00282D0E" w:rsidP="006F341E">
            <w:pPr>
              <w:pStyle w:val="Heading2"/>
              <w:keepNext w:val="0"/>
              <w:spacing w:before="120" w:after="120"/>
              <w:jc w:val="both"/>
              <w:rPr>
                <w:rFonts w:cs="Arial"/>
                <w:noProof/>
                <w:sz w:val="22"/>
                <w:szCs w:val="22"/>
              </w:rPr>
            </w:pPr>
            <w:r w:rsidRPr="007F040C">
              <w:rPr>
                <w:rFonts w:cs="Arial"/>
                <w:noProof/>
                <w:sz w:val="22"/>
                <w:szCs w:val="22"/>
              </w:rPr>
              <w:t>12.</w:t>
            </w:r>
          </w:p>
        </w:tc>
        <w:tc>
          <w:tcPr>
            <w:tcW w:w="9082" w:type="dxa"/>
            <w:tcBorders>
              <w:top w:val="nil"/>
              <w:left w:val="nil"/>
              <w:bottom w:val="nil"/>
              <w:right w:val="nil"/>
            </w:tcBorders>
            <w:vAlign w:val="center"/>
          </w:tcPr>
          <w:p w:rsidR="00333E27" w:rsidRDefault="00282D0E" w:rsidP="006F341E">
            <w:pPr>
              <w:spacing w:before="120" w:after="120"/>
              <w:jc w:val="both"/>
              <w:rPr>
                <w:rFonts w:ascii="Arial" w:hAnsi="Arial" w:cs="Arial"/>
              </w:rPr>
            </w:pPr>
            <w:r w:rsidRPr="007F040C">
              <w:rPr>
                <w:rFonts w:ascii="Arial" w:hAnsi="Arial" w:cs="Arial"/>
                <w:b/>
                <w:u w:val="single"/>
              </w:rPr>
              <w:t>First Quarter Providers of Services’ Customer Complaint Report for Program Year</w:t>
            </w:r>
            <w:r w:rsidR="005C0FEB">
              <w:rPr>
                <w:rFonts w:ascii="Arial" w:hAnsi="Arial" w:cs="Arial"/>
                <w:b/>
                <w:u w:val="single"/>
              </w:rPr>
              <w:t xml:space="preserve"> </w:t>
            </w:r>
            <w:r w:rsidRPr="007F040C">
              <w:rPr>
                <w:rFonts w:ascii="Arial" w:hAnsi="Arial" w:cs="Arial"/>
                <w:b/>
                <w:u w:val="single"/>
              </w:rPr>
              <w:t xml:space="preserve"> 2020-2021</w:t>
            </w:r>
            <w:r w:rsidR="00333E27" w:rsidRPr="001C401B">
              <w:rPr>
                <w:rFonts w:ascii="Arial" w:hAnsi="Arial" w:cs="Arial"/>
              </w:rPr>
              <w:t xml:space="preserve"> </w:t>
            </w:r>
          </w:p>
          <w:p w:rsidR="00333E27" w:rsidRDefault="00333E27" w:rsidP="00333E27">
            <w:pPr>
              <w:jc w:val="both"/>
              <w:rPr>
                <w:rFonts w:ascii="Arial" w:hAnsi="Arial" w:cs="Arial"/>
              </w:rPr>
            </w:pPr>
            <w:r w:rsidRPr="001C401B">
              <w:rPr>
                <w:rFonts w:ascii="Arial" w:hAnsi="Arial" w:cs="Arial"/>
              </w:rPr>
              <w:t xml:space="preserve">Mr. DeWitt </w:t>
            </w:r>
            <w:r>
              <w:rPr>
                <w:rFonts w:ascii="Arial" w:hAnsi="Arial" w:cs="Arial"/>
              </w:rPr>
              <w:t xml:space="preserve">presented for the Council’s recommendation to the FRWDB, the First Quarter Provider of Services’ Customer Complaint Report for 2020-2021.  Mr. DeWitt stated there were no complaints received during the first quarter. </w:t>
            </w:r>
          </w:p>
          <w:p w:rsidR="00333E27" w:rsidRDefault="00333E27" w:rsidP="00333E27">
            <w:pPr>
              <w:jc w:val="both"/>
              <w:rPr>
                <w:rFonts w:ascii="Arial" w:hAnsi="Arial" w:cs="Arial"/>
              </w:rPr>
            </w:pPr>
            <w:r w:rsidRPr="001C401B">
              <w:rPr>
                <w:rFonts w:ascii="Arial" w:hAnsi="Arial" w:cs="Arial"/>
              </w:rPr>
              <w:t xml:space="preserve">  </w:t>
            </w:r>
          </w:p>
          <w:p w:rsidR="00282D0E" w:rsidRPr="007F040C" w:rsidRDefault="00333E27" w:rsidP="00333E27">
            <w:pPr>
              <w:jc w:val="both"/>
              <w:rPr>
                <w:rFonts w:ascii="Arial" w:hAnsi="Arial" w:cs="Arial"/>
                <w:b/>
                <w:u w:val="single"/>
              </w:rPr>
            </w:pPr>
            <w:r w:rsidRPr="009B1DCA">
              <w:rPr>
                <w:rFonts w:ascii="Arial" w:hAnsi="Arial" w:cs="Arial"/>
                <w:b/>
              </w:rPr>
              <w:t xml:space="preserve">VAN HORN/OLIVARES – </w:t>
            </w:r>
            <w:r w:rsidRPr="001C401B">
              <w:rPr>
                <w:rFonts w:ascii="Arial" w:hAnsi="Arial" w:cs="Arial"/>
                <w:b/>
              </w:rPr>
              <w:t>RECOMMENDED THAT THE FRWDB ACCEPT THE F</w:t>
            </w:r>
            <w:r>
              <w:rPr>
                <w:rFonts w:ascii="Arial" w:hAnsi="Arial" w:cs="Arial"/>
                <w:b/>
              </w:rPr>
              <w:t xml:space="preserve">IRST </w:t>
            </w:r>
            <w:r w:rsidRPr="001C401B">
              <w:rPr>
                <w:rFonts w:ascii="Arial" w:hAnsi="Arial" w:cs="Arial"/>
                <w:b/>
              </w:rPr>
              <w:t>QUARTER PROVIDERS OF SERVICES’ CUSTOME</w:t>
            </w:r>
            <w:r>
              <w:rPr>
                <w:rFonts w:ascii="Arial" w:hAnsi="Arial" w:cs="Arial"/>
                <w:b/>
              </w:rPr>
              <w:t>R</w:t>
            </w:r>
            <w:r w:rsidRPr="001C401B">
              <w:rPr>
                <w:rFonts w:ascii="Arial" w:hAnsi="Arial" w:cs="Arial"/>
                <w:b/>
              </w:rPr>
              <w:t xml:space="preserve"> COMPLAINT REPORT FOR PROGRAM YEAR 20</w:t>
            </w:r>
            <w:r>
              <w:rPr>
                <w:rFonts w:ascii="Arial" w:hAnsi="Arial" w:cs="Arial"/>
                <w:b/>
              </w:rPr>
              <w:t>20</w:t>
            </w:r>
            <w:r w:rsidRPr="001C401B">
              <w:rPr>
                <w:rFonts w:ascii="Arial" w:hAnsi="Arial" w:cs="Arial"/>
                <w:b/>
              </w:rPr>
              <w:t>-202</w:t>
            </w:r>
            <w:r>
              <w:rPr>
                <w:rFonts w:ascii="Arial" w:hAnsi="Arial" w:cs="Arial"/>
                <w:b/>
              </w:rPr>
              <w:t>1</w:t>
            </w:r>
            <w:r w:rsidRPr="001C401B">
              <w:rPr>
                <w:rFonts w:ascii="Arial" w:hAnsi="Arial" w:cs="Arial"/>
                <w:b/>
              </w:rPr>
              <w:t>.  VOTE:  YES – 5, NO - 0  (UNANIMOUS)</w:t>
            </w:r>
          </w:p>
        </w:tc>
      </w:tr>
      <w:tr w:rsidR="00282D0E" w:rsidRPr="000D54E7" w:rsidTr="007E05FC">
        <w:tblPrEx>
          <w:tblBorders>
            <w:left w:val="single" w:sz="4" w:space="0" w:color="auto"/>
            <w:bottom w:val="single" w:sz="4" w:space="0" w:color="auto"/>
            <w:right w:val="single" w:sz="4" w:space="0" w:color="auto"/>
            <w:insideH w:val="single" w:sz="4" w:space="0" w:color="auto"/>
            <w:insideV w:val="single" w:sz="4" w:space="0" w:color="auto"/>
          </w:tblBorders>
        </w:tblPrEx>
        <w:trPr>
          <w:trHeight w:val="1062"/>
        </w:trPr>
        <w:tc>
          <w:tcPr>
            <w:tcW w:w="957" w:type="dxa"/>
            <w:tcBorders>
              <w:top w:val="nil"/>
              <w:left w:val="nil"/>
              <w:bottom w:val="nil"/>
              <w:right w:val="nil"/>
            </w:tcBorders>
          </w:tcPr>
          <w:p w:rsidR="00282D0E" w:rsidRPr="000D54E7" w:rsidRDefault="00282D0E" w:rsidP="006F341E">
            <w:pPr>
              <w:pStyle w:val="Heading2"/>
              <w:keepNext w:val="0"/>
              <w:spacing w:before="120" w:after="120"/>
              <w:jc w:val="both"/>
              <w:rPr>
                <w:rFonts w:cs="Arial"/>
                <w:noProof/>
                <w:sz w:val="22"/>
                <w:szCs w:val="22"/>
                <w:highlight w:val="yellow"/>
              </w:rPr>
            </w:pPr>
          </w:p>
        </w:tc>
        <w:tc>
          <w:tcPr>
            <w:tcW w:w="9082" w:type="dxa"/>
            <w:tcBorders>
              <w:top w:val="nil"/>
              <w:left w:val="nil"/>
              <w:bottom w:val="nil"/>
              <w:right w:val="nil"/>
            </w:tcBorders>
          </w:tcPr>
          <w:p w:rsidR="00282D0E" w:rsidRDefault="00282D0E" w:rsidP="006F341E">
            <w:pPr>
              <w:spacing w:before="120" w:after="120"/>
              <w:jc w:val="both"/>
              <w:rPr>
                <w:rFonts w:ascii="Arial" w:hAnsi="Arial" w:cs="Arial"/>
                <w:highlight w:val="yellow"/>
              </w:rPr>
            </w:pPr>
          </w:p>
          <w:p w:rsidR="00333E27" w:rsidRDefault="00333E27" w:rsidP="006F341E">
            <w:pPr>
              <w:spacing w:before="120" w:after="120"/>
              <w:jc w:val="both"/>
              <w:rPr>
                <w:rFonts w:ascii="Arial" w:hAnsi="Arial" w:cs="Arial"/>
                <w:highlight w:val="yellow"/>
              </w:rPr>
            </w:pPr>
          </w:p>
          <w:p w:rsidR="00333E27" w:rsidRDefault="00333E27" w:rsidP="006F341E">
            <w:pPr>
              <w:spacing w:before="120" w:after="120"/>
              <w:jc w:val="both"/>
              <w:rPr>
                <w:rFonts w:ascii="Arial" w:hAnsi="Arial" w:cs="Arial"/>
                <w:highlight w:val="yellow"/>
              </w:rPr>
            </w:pPr>
          </w:p>
          <w:p w:rsidR="00333E27" w:rsidRPr="000D54E7" w:rsidRDefault="00333E27" w:rsidP="006F341E">
            <w:pPr>
              <w:spacing w:before="120" w:after="120"/>
              <w:jc w:val="both"/>
              <w:rPr>
                <w:rFonts w:ascii="Arial" w:hAnsi="Arial" w:cs="Arial"/>
                <w:highlight w:val="yellow"/>
              </w:rPr>
            </w:pPr>
          </w:p>
        </w:tc>
      </w:tr>
      <w:tr w:rsidR="00282D0E" w:rsidRPr="000D54E7" w:rsidTr="00D4428D">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957" w:type="dxa"/>
            <w:tcBorders>
              <w:top w:val="nil"/>
              <w:left w:val="nil"/>
              <w:bottom w:val="nil"/>
              <w:right w:val="nil"/>
            </w:tcBorders>
          </w:tcPr>
          <w:p w:rsidR="00282D0E" w:rsidRPr="009B1DCA" w:rsidRDefault="00282D0E" w:rsidP="006F341E">
            <w:pPr>
              <w:pStyle w:val="Heading2"/>
              <w:keepNext w:val="0"/>
              <w:spacing w:before="120" w:after="120"/>
              <w:jc w:val="both"/>
              <w:rPr>
                <w:rFonts w:cs="Arial"/>
                <w:noProof/>
                <w:sz w:val="22"/>
                <w:szCs w:val="22"/>
              </w:rPr>
            </w:pPr>
            <w:r w:rsidRPr="009B1DCA">
              <w:rPr>
                <w:rFonts w:cs="Arial"/>
                <w:noProof/>
                <w:sz w:val="22"/>
                <w:szCs w:val="22"/>
              </w:rPr>
              <w:lastRenderedPageBreak/>
              <w:t>13.</w:t>
            </w:r>
          </w:p>
        </w:tc>
        <w:tc>
          <w:tcPr>
            <w:tcW w:w="9082" w:type="dxa"/>
            <w:tcBorders>
              <w:top w:val="nil"/>
              <w:left w:val="nil"/>
              <w:bottom w:val="nil"/>
              <w:right w:val="nil"/>
            </w:tcBorders>
            <w:vAlign w:val="center"/>
          </w:tcPr>
          <w:p w:rsidR="00282D0E" w:rsidRDefault="00282D0E" w:rsidP="00EE4B9E">
            <w:pPr>
              <w:spacing w:before="120"/>
              <w:jc w:val="both"/>
              <w:rPr>
                <w:rFonts w:ascii="Arial" w:hAnsi="Arial" w:cs="Arial"/>
                <w:b/>
                <w:u w:val="single"/>
              </w:rPr>
            </w:pPr>
            <w:r w:rsidRPr="009B1DCA">
              <w:rPr>
                <w:rFonts w:ascii="Arial" w:hAnsi="Arial" w:cs="Arial"/>
                <w:b/>
                <w:u w:val="single"/>
              </w:rPr>
              <w:t>Fourth Quarter Job Seeker Customer Satisfaction Report for Program Year 2019-2020</w:t>
            </w:r>
          </w:p>
          <w:p w:rsidR="00333E27" w:rsidRDefault="00333E27" w:rsidP="00333E27">
            <w:pPr>
              <w:jc w:val="both"/>
              <w:rPr>
                <w:rFonts w:ascii="Arial" w:hAnsi="Arial" w:cs="Arial"/>
                <w:b/>
                <w:u w:val="single"/>
              </w:rPr>
            </w:pPr>
          </w:p>
          <w:p w:rsidR="00333E27" w:rsidRDefault="00333E27" w:rsidP="00333E27">
            <w:pPr>
              <w:jc w:val="both"/>
              <w:rPr>
                <w:rFonts w:ascii="Arial" w:hAnsi="Arial" w:cs="Arial"/>
              </w:rPr>
            </w:pPr>
            <w:r w:rsidRPr="003E7AD8">
              <w:rPr>
                <w:rFonts w:ascii="Arial" w:hAnsi="Arial" w:cs="Arial"/>
              </w:rPr>
              <w:t>Mr. DeWitt presented the Job Seeker Customer Satisfaction Report for the Fourth Quarter of PY 2019-2020 for the Council’s recommendation to the FRW</w:t>
            </w:r>
            <w:r>
              <w:rPr>
                <w:rFonts w:ascii="Arial" w:hAnsi="Arial" w:cs="Arial"/>
              </w:rPr>
              <w:t>D</w:t>
            </w:r>
            <w:r w:rsidRPr="003E7AD8">
              <w:rPr>
                <w:rFonts w:ascii="Arial" w:hAnsi="Arial" w:cs="Arial"/>
              </w:rPr>
              <w:t>B.  Mr. DeWitt noted that on the Basic Career Services report</w:t>
            </w:r>
            <w:r>
              <w:rPr>
                <w:rFonts w:ascii="Arial" w:hAnsi="Arial" w:cs="Arial"/>
              </w:rPr>
              <w:t xml:space="preserve">, FRWDB received a </w:t>
            </w:r>
            <w:r w:rsidRPr="003E7AD8">
              <w:rPr>
                <w:rFonts w:ascii="Arial" w:hAnsi="Arial" w:cs="Arial"/>
              </w:rPr>
              <w:t>100% approval rate</w:t>
            </w:r>
            <w:r>
              <w:rPr>
                <w:rFonts w:ascii="Arial" w:hAnsi="Arial" w:cs="Arial"/>
              </w:rPr>
              <w:t xml:space="preserve">, but that there was a decrease in the survey response rate, possibly due to the Shelter-in-Place orders. The Individualized Career Services were at a 91.1% response rate, and for those who received training services, there was a 54.8% response rate. The satisfaction level was 97.4% and 93.8%, respectively. </w:t>
            </w:r>
          </w:p>
          <w:p w:rsidR="00333E27" w:rsidRDefault="00333E27" w:rsidP="00333E27">
            <w:pPr>
              <w:jc w:val="both"/>
              <w:rPr>
                <w:rFonts w:ascii="Arial" w:hAnsi="Arial" w:cs="Arial"/>
              </w:rPr>
            </w:pPr>
          </w:p>
          <w:p w:rsidR="00333E27" w:rsidRPr="00A430F9" w:rsidRDefault="00333E27" w:rsidP="00333E27">
            <w:pPr>
              <w:jc w:val="both"/>
              <w:rPr>
                <w:rFonts w:ascii="Arial" w:hAnsi="Arial" w:cs="Arial"/>
              </w:rPr>
            </w:pPr>
            <w:r w:rsidRPr="009B1DCA">
              <w:rPr>
                <w:rFonts w:ascii="Arial" w:hAnsi="Arial" w:cs="Arial"/>
                <w:b/>
              </w:rPr>
              <w:t>OLIVARES</w:t>
            </w:r>
            <w:r>
              <w:rPr>
                <w:rFonts w:ascii="Arial" w:hAnsi="Arial" w:cs="Arial"/>
                <w:b/>
              </w:rPr>
              <w:t xml:space="preserve">/ HENSLEY </w:t>
            </w:r>
            <w:r w:rsidRPr="009B1DCA">
              <w:rPr>
                <w:rFonts w:ascii="Arial" w:hAnsi="Arial" w:cs="Arial"/>
                <w:b/>
              </w:rPr>
              <w:t xml:space="preserve">– </w:t>
            </w:r>
            <w:r w:rsidRPr="001C401B">
              <w:rPr>
                <w:rFonts w:ascii="Arial" w:hAnsi="Arial" w:cs="Arial"/>
                <w:b/>
              </w:rPr>
              <w:t>RECOMMENDED THAT THE FRWDB ACCEPT THE F</w:t>
            </w:r>
            <w:r>
              <w:rPr>
                <w:rFonts w:ascii="Arial" w:hAnsi="Arial" w:cs="Arial"/>
                <w:b/>
              </w:rPr>
              <w:t xml:space="preserve">OURTH </w:t>
            </w:r>
            <w:r w:rsidRPr="001C401B">
              <w:rPr>
                <w:rFonts w:ascii="Arial" w:hAnsi="Arial" w:cs="Arial"/>
                <w:b/>
              </w:rPr>
              <w:t>QUARTER PROVIDERS OF SERVICES’ CUSTOME</w:t>
            </w:r>
            <w:r>
              <w:rPr>
                <w:rFonts w:ascii="Arial" w:hAnsi="Arial" w:cs="Arial"/>
                <w:b/>
              </w:rPr>
              <w:t>R</w:t>
            </w:r>
            <w:r w:rsidRPr="001C401B">
              <w:rPr>
                <w:rFonts w:ascii="Arial" w:hAnsi="Arial" w:cs="Arial"/>
                <w:b/>
              </w:rPr>
              <w:t xml:space="preserve"> </w:t>
            </w:r>
            <w:r>
              <w:rPr>
                <w:rFonts w:ascii="Arial" w:hAnsi="Arial" w:cs="Arial"/>
                <w:b/>
              </w:rPr>
              <w:t xml:space="preserve">SATISFACTION </w:t>
            </w:r>
            <w:r w:rsidRPr="001C401B">
              <w:rPr>
                <w:rFonts w:ascii="Arial" w:hAnsi="Arial" w:cs="Arial"/>
                <w:b/>
              </w:rPr>
              <w:t>REPORT FOR PROGRAM YEAR 20</w:t>
            </w:r>
            <w:r>
              <w:rPr>
                <w:rFonts w:ascii="Arial" w:hAnsi="Arial" w:cs="Arial"/>
                <w:b/>
              </w:rPr>
              <w:t>19</w:t>
            </w:r>
            <w:r w:rsidRPr="001C401B">
              <w:rPr>
                <w:rFonts w:ascii="Arial" w:hAnsi="Arial" w:cs="Arial"/>
                <w:b/>
              </w:rPr>
              <w:t>-202</w:t>
            </w:r>
            <w:r>
              <w:rPr>
                <w:rFonts w:ascii="Arial" w:hAnsi="Arial" w:cs="Arial"/>
                <w:b/>
              </w:rPr>
              <w:t>0</w:t>
            </w:r>
            <w:r w:rsidRPr="001C401B">
              <w:rPr>
                <w:rFonts w:ascii="Arial" w:hAnsi="Arial" w:cs="Arial"/>
                <w:b/>
              </w:rPr>
              <w:t>.  VOTE:  YES – 5, NO - 0  (UNANIMOUS)</w:t>
            </w:r>
          </w:p>
          <w:p w:rsidR="00874D70" w:rsidRPr="009B1DCA" w:rsidRDefault="00874D70" w:rsidP="00333E27">
            <w:pPr>
              <w:jc w:val="both"/>
              <w:rPr>
                <w:rFonts w:ascii="Arial" w:hAnsi="Arial" w:cs="Arial"/>
                <w:b/>
                <w:u w:val="single"/>
              </w:rPr>
            </w:pPr>
          </w:p>
        </w:tc>
      </w:tr>
      <w:tr w:rsidR="00282D0E" w:rsidRPr="000D54E7" w:rsidTr="00D4428D">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957" w:type="dxa"/>
            <w:tcBorders>
              <w:top w:val="nil"/>
              <w:left w:val="nil"/>
              <w:bottom w:val="nil"/>
              <w:right w:val="nil"/>
            </w:tcBorders>
          </w:tcPr>
          <w:p w:rsidR="00282D0E" w:rsidRPr="00DD6219" w:rsidRDefault="00282D0E" w:rsidP="006F341E">
            <w:pPr>
              <w:pStyle w:val="Heading2"/>
              <w:keepNext w:val="0"/>
              <w:spacing w:before="120" w:after="120"/>
              <w:jc w:val="both"/>
              <w:rPr>
                <w:rFonts w:cs="Arial"/>
                <w:noProof/>
                <w:sz w:val="22"/>
                <w:szCs w:val="22"/>
              </w:rPr>
            </w:pPr>
            <w:r w:rsidRPr="00DD6219">
              <w:rPr>
                <w:rFonts w:cs="Arial"/>
                <w:noProof/>
                <w:sz w:val="22"/>
                <w:szCs w:val="22"/>
              </w:rPr>
              <w:t>14.</w:t>
            </w:r>
          </w:p>
        </w:tc>
        <w:tc>
          <w:tcPr>
            <w:tcW w:w="9082" w:type="dxa"/>
            <w:tcBorders>
              <w:top w:val="nil"/>
              <w:left w:val="nil"/>
              <w:bottom w:val="nil"/>
              <w:right w:val="nil"/>
            </w:tcBorders>
            <w:vAlign w:val="center"/>
          </w:tcPr>
          <w:p w:rsidR="00282D0E" w:rsidRDefault="00282D0E" w:rsidP="00333E27">
            <w:pPr>
              <w:spacing w:before="120"/>
              <w:jc w:val="both"/>
              <w:rPr>
                <w:rFonts w:ascii="Arial" w:hAnsi="Arial" w:cs="Arial"/>
                <w:b/>
                <w:u w:val="single"/>
              </w:rPr>
            </w:pPr>
            <w:r w:rsidRPr="00DD6219">
              <w:rPr>
                <w:rFonts w:ascii="Arial" w:hAnsi="Arial" w:cs="Arial"/>
                <w:b/>
                <w:u w:val="single"/>
              </w:rPr>
              <w:t>First Quarter Job Seeker Customer Satisfaction Report for Program Year 2020-2021</w:t>
            </w:r>
          </w:p>
          <w:p w:rsidR="00333E27" w:rsidRDefault="00333E27" w:rsidP="00333E27">
            <w:pPr>
              <w:jc w:val="both"/>
              <w:rPr>
                <w:rFonts w:ascii="Arial" w:hAnsi="Arial" w:cs="Arial"/>
                <w:bCs/>
              </w:rPr>
            </w:pPr>
          </w:p>
          <w:p w:rsidR="00333E27" w:rsidRDefault="00333E27" w:rsidP="00333E27">
            <w:pPr>
              <w:jc w:val="both"/>
              <w:rPr>
                <w:rFonts w:ascii="Arial" w:hAnsi="Arial" w:cs="Arial"/>
                <w:bCs/>
              </w:rPr>
            </w:pPr>
            <w:r w:rsidRPr="002A7CF4">
              <w:rPr>
                <w:rFonts w:ascii="Arial" w:hAnsi="Arial" w:cs="Arial"/>
                <w:bCs/>
              </w:rPr>
              <w:t xml:space="preserve">Mr. DeWitt presented the Job Seeker Customer Satisfaction Report for the First Quarter of PY 2020-2021 for the Council’s recommendation to the FRWDB. Mr. DeWitt noted that </w:t>
            </w:r>
            <w:r>
              <w:rPr>
                <w:rFonts w:ascii="Arial" w:hAnsi="Arial" w:cs="Arial"/>
                <w:bCs/>
              </w:rPr>
              <w:t xml:space="preserve">FRWDB received </w:t>
            </w:r>
            <w:r w:rsidRPr="002A7CF4">
              <w:rPr>
                <w:rFonts w:ascii="Arial" w:hAnsi="Arial" w:cs="Arial"/>
                <w:bCs/>
              </w:rPr>
              <w:t>a</w:t>
            </w:r>
            <w:r>
              <w:rPr>
                <w:rFonts w:ascii="Arial" w:hAnsi="Arial" w:cs="Arial"/>
                <w:bCs/>
              </w:rPr>
              <w:t xml:space="preserve"> 99.9% satisfaction rate.  The Pl</w:t>
            </w:r>
            <w:r w:rsidRPr="002A7CF4">
              <w:rPr>
                <w:rFonts w:ascii="Arial" w:hAnsi="Arial" w:cs="Arial"/>
                <w:bCs/>
              </w:rPr>
              <w:t xml:space="preserve">acement </w:t>
            </w:r>
            <w:r>
              <w:rPr>
                <w:rFonts w:ascii="Arial" w:hAnsi="Arial" w:cs="Arial"/>
                <w:bCs/>
              </w:rPr>
              <w:t>s</w:t>
            </w:r>
            <w:r w:rsidRPr="002A7CF4">
              <w:rPr>
                <w:rFonts w:ascii="Arial" w:hAnsi="Arial" w:cs="Arial"/>
                <w:bCs/>
              </w:rPr>
              <w:t xml:space="preserve">atisfaction for </w:t>
            </w:r>
            <w:r>
              <w:rPr>
                <w:rFonts w:ascii="Arial" w:hAnsi="Arial" w:cs="Arial"/>
                <w:bCs/>
              </w:rPr>
              <w:t xml:space="preserve">individuals who  </w:t>
            </w:r>
            <w:r w:rsidRPr="002A7CF4">
              <w:rPr>
                <w:rFonts w:ascii="Arial" w:hAnsi="Arial" w:cs="Arial"/>
                <w:bCs/>
              </w:rPr>
              <w:t xml:space="preserve"> were enrolled into non</w:t>
            </w:r>
            <w:r>
              <w:rPr>
                <w:rFonts w:ascii="Arial" w:hAnsi="Arial" w:cs="Arial"/>
                <w:bCs/>
              </w:rPr>
              <w:t>-</w:t>
            </w:r>
            <w:r w:rsidRPr="002A7CF4">
              <w:rPr>
                <w:rFonts w:ascii="Arial" w:hAnsi="Arial" w:cs="Arial"/>
                <w:bCs/>
              </w:rPr>
              <w:t xml:space="preserve">training </w:t>
            </w:r>
            <w:r w:rsidR="00B40E1F">
              <w:rPr>
                <w:rFonts w:ascii="Arial" w:hAnsi="Arial" w:cs="Arial"/>
                <w:bCs/>
              </w:rPr>
              <w:t xml:space="preserve">services </w:t>
            </w:r>
            <w:r>
              <w:rPr>
                <w:rFonts w:ascii="Arial" w:hAnsi="Arial" w:cs="Arial"/>
                <w:bCs/>
              </w:rPr>
              <w:t xml:space="preserve">showed </w:t>
            </w:r>
            <w:r w:rsidRPr="002A7CF4">
              <w:rPr>
                <w:rFonts w:ascii="Arial" w:hAnsi="Arial" w:cs="Arial"/>
                <w:bCs/>
              </w:rPr>
              <w:t>a 97.7% satisfaction rate</w:t>
            </w:r>
            <w:r>
              <w:rPr>
                <w:rFonts w:ascii="Arial" w:hAnsi="Arial" w:cs="Arial"/>
                <w:bCs/>
              </w:rPr>
              <w:t>,</w:t>
            </w:r>
            <w:r w:rsidRPr="002A7CF4">
              <w:rPr>
                <w:rFonts w:ascii="Arial" w:hAnsi="Arial" w:cs="Arial"/>
                <w:bCs/>
              </w:rPr>
              <w:t xml:space="preserve"> and </w:t>
            </w:r>
            <w:r w:rsidR="00B40E1F">
              <w:rPr>
                <w:rFonts w:ascii="Arial" w:hAnsi="Arial" w:cs="Arial"/>
                <w:bCs/>
              </w:rPr>
              <w:t xml:space="preserve">the satisfaction rate for those in training services was </w:t>
            </w:r>
            <w:r w:rsidRPr="002A7CF4">
              <w:rPr>
                <w:rFonts w:ascii="Arial" w:hAnsi="Arial" w:cs="Arial"/>
                <w:bCs/>
              </w:rPr>
              <w:t>96.7</w:t>
            </w:r>
            <w:r>
              <w:rPr>
                <w:rFonts w:ascii="Arial" w:hAnsi="Arial" w:cs="Arial"/>
                <w:bCs/>
              </w:rPr>
              <w:t>%</w:t>
            </w:r>
            <w:r w:rsidR="00B40E1F">
              <w:rPr>
                <w:rFonts w:ascii="Arial" w:hAnsi="Arial" w:cs="Arial"/>
                <w:bCs/>
              </w:rPr>
              <w:t xml:space="preserve">.  These rates were </w:t>
            </w:r>
            <w:r w:rsidRPr="002A7CF4">
              <w:rPr>
                <w:rFonts w:ascii="Arial" w:hAnsi="Arial" w:cs="Arial"/>
                <w:bCs/>
              </w:rPr>
              <w:t xml:space="preserve">an improvement over </w:t>
            </w:r>
            <w:r>
              <w:rPr>
                <w:rFonts w:ascii="Arial" w:hAnsi="Arial" w:cs="Arial"/>
                <w:bCs/>
              </w:rPr>
              <w:t xml:space="preserve">the fourth quarter. </w:t>
            </w:r>
          </w:p>
          <w:p w:rsidR="00333E27" w:rsidRPr="002A7CF4" w:rsidRDefault="00333E27" w:rsidP="00333E27">
            <w:pPr>
              <w:jc w:val="both"/>
              <w:rPr>
                <w:rFonts w:ascii="Arial" w:hAnsi="Arial" w:cs="Arial"/>
                <w:bCs/>
              </w:rPr>
            </w:pPr>
          </w:p>
          <w:p w:rsidR="00333E27" w:rsidRPr="003E7AD8" w:rsidRDefault="00333E27" w:rsidP="00333E27">
            <w:pPr>
              <w:jc w:val="both"/>
              <w:rPr>
                <w:rFonts w:ascii="Arial" w:hAnsi="Arial" w:cs="Arial"/>
              </w:rPr>
            </w:pPr>
            <w:r w:rsidRPr="009B1DCA">
              <w:rPr>
                <w:rFonts w:ascii="Arial" w:hAnsi="Arial" w:cs="Arial"/>
                <w:b/>
              </w:rPr>
              <w:t>OLIVARES</w:t>
            </w:r>
            <w:r>
              <w:rPr>
                <w:rFonts w:ascii="Arial" w:hAnsi="Arial" w:cs="Arial"/>
                <w:b/>
              </w:rPr>
              <w:t xml:space="preserve">/ VAN HORN </w:t>
            </w:r>
            <w:r w:rsidRPr="009B1DCA">
              <w:rPr>
                <w:rFonts w:ascii="Arial" w:hAnsi="Arial" w:cs="Arial"/>
                <w:b/>
              </w:rPr>
              <w:t xml:space="preserve">– </w:t>
            </w:r>
            <w:r w:rsidRPr="001C401B">
              <w:rPr>
                <w:rFonts w:ascii="Arial" w:hAnsi="Arial" w:cs="Arial"/>
                <w:b/>
              </w:rPr>
              <w:t>RECOMMENDED THAT THE FRWDB ACCEPT THE F</w:t>
            </w:r>
            <w:r>
              <w:rPr>
                <w:rFonts w:ascii="Arial" w:hAnsi="Arial" w:cs="Arial"/>
                <w:b/>
              </w:rPr>
              <w:t xml:space="preserve">IRST </w:t>
            </w:r>
            <w:r w:rsidRPr="001C401B">
              <w:rPr>
                <w:rFonts w:ascii="Arial" w:hAnsi="Arial" w:cs="Arial"/>
                <w:b/>
              </w:rPr>
              <w:t>QUARTER PROVIDERS OF SERVICES’ CUSTOME</w:t>
            </w:r>
            <w:r>
              <w:rPr>
                <w:rFonts w:ascii="Arial" w:hAnsi="Arial" w:cs="Arial"/>
                <w:b/>
              </w:rPr>
              <w:t>R</w:t>
            </w:r>
            <w:r w:rsidRPr="001C401B">
              <w:rPr>
                <w:rFonts w:ascii="Arial" w:hAnsi="Arial" w:cs="Arial"/>
                <w:b/>
              </w:rPr>
              <w:t xml:space="preserve"> </w:t>
            </w:r>
            <w:r>
              <w:rPr>
                <w:rFonts w:ascii="Arial" w:hAnsi="Arial" w:cs="Arial"/>
                <w:b/>
              </w:rPr>
              <w:t xml:space="preserve">SATISFACTION </w:t>
            </w:r>
            <w:r w:rsidRPr="001C401B">
              <w:rPr>
                <w:rFonts w:ascii="Arial" w:hAnsi="Arial" w:cs="Arial"/>
                <w:b/>
              </w:rPr>
              <w:t>REPORT FOR PROGRAM YEAR 20</w:t>
            </w:r>
            <w:r>
              <w:rPr>
                <w:rFonts w:ascii="Arial" w:hAnsi="Arial" w:cs="Arial"/>
                <w:b/>
              </w:rPr>
              <w:t>20</w:t>
            </w:r>
            <w:r w:rsidRPr="001C401B">
              <w:rPr>
                <w:rFonts w:ascii="Arial" w:hAnsi="Arial" w:cs="Arial"/>
                <w:b/>
              </w:rPr>
              <w:t>-202</w:t>
            </w:r>
            <w:r>
              <w:rPr>
                <w:rFonts w:ascii="Arial" w:hAnsi="Arial" w:cs="Arial"/>
                <w:b/>
              </w:rPr>
              <w:t>1</w:t>
            </w:r>
            <w:r w:rsidRPr="001C401B">
              <w:rPr>
                <w:rFonts w:ascii="Arial" w:hAnsi="Arial" w:cs="Arial"/>
                <w:b/>
              </w:rPr>
              <w:t>.  VOTE:  YES – 5, NO - 0  (UNANIMOUS)</w:t>
            </w:r>
          </w:p>
          <w:p w:rsidR="00874D70" w:rsidRPr="00DD6219" w:rsidRDefault="00874D70" w:rsidP="00333E27">
            <w:pPr>
              <w:jc w:val="both"/>
              <w:rPr>
                <w:rFonts w:ascii="Arial" w:hAnsi="Arial" w:cs="Arial"/>
                <w:b/>
                <w:bCs/>
                <w:u w:val="single"/>
              </w:rPr>
            </w:pPr>
          </w:p>
        </w:tc>
      </w:tr>
      <w:tr w:rsidR="00282D0E" w:rsidRPr="000D54E7" w:rsidTr="00D4428D">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957" w:type="dxa"/>
            <w:tcBorders>
              <w:top w:val="nil"/>
              <w:left w:val="nil"/>
              <w:bottom w:val="nil"/>
              <w:right w:val="nil"/>
            </w:tcBorders>
          </w:tcPr>
          <w:p w:rsidR="00282D0E" w:rsidRPr="002A7CF4" w:rsidRDefault="00282D0E" w:rsidP="006F341E">
            <w:pPr>
              <w:pStyle w:val="Heading2"/>
              <w:keepNext w:val="0"/>
              <w:spacing w:before="120" w:after="120"/>
              <w:jc w:val="both"/>
              <w:rPr>
                <w:rFonts w:cs="Arial"/>
                <w:noProof/>
                <w:sz w:val="22"/>
                <w:szCs w:val="22"/>
              </w:rPr>
            </w:pPr>
            <w:r w:rsidRPr="002A7CF4">
              <w:rPr>
                <w:rFonts w:cs="Arial"/>
                <w:noProof/>
                <w:sz w:val="22"/>
                <w:szCs w:val="22"/>
              </w:rPr>
              <w:t>15.</w:t>
            </w:r>
          </w:p>
        </w:tc>
        <w:tc>
          <w:tcPr>
            <w:tcW w:w="9082" w:type="dxa"/>
            <w:tcBorders>
              <w:top w:val="nil"/>
              <w:left w:val="nil"/>
              <w:bottom w:val="nil"/>
              <w:right w:val="nil"/>
            </w:tcBorders>
            <w:vAlign w:val="center"/>
          </w:tcPr>
          <w:p w:rsidR="00333E27" w:rsidRDefault="00282D0E" w:rsidP="00333E27">
            <w:pPr>
              <w:spacing w:before="120"/>
              <w:jc w:val="both"/>
              <w:rPr>
                <w:rFonts w:ascii="Arial" w:hAnsi="Arial" w:cs="Arial"/>
              </w:rPr>
            </w:pPr>
            <w:r w:rsidRPr="007E666F">
              <w:rPr>
                <w:rFonts w:ascii="Arial" w:hAnsi="Arial" w:cs="Arial"/>
                <w:b/>
                <w:u w:val="single"/>
              </w:rPr>
              <w:t>Fourth Quarter Adult and Dislocated Worker Demographics Report for Program Year 2019-2020</w:t>
            </w:r>
            <w:r w:rsidR="00333E27">
              <w:rPr>
                <w:rFonts w:ascii="Arial" w:hAnsi="Arial" w:cs="Arial"/>
              </w:rPr>
              <w:t xml:space="preserve"> </w:t>
            </w:r>
          </w:p>
          <w:p w:rsidR="00333E27" w:rsidRDefault="00333E27" w:rsidP="00333E27">
            <w:pPr>
              <w:jc w:val="both"/>
              <w:rPr>
                <w:rFonts w:ascii="Arial" w:hAnsi="Arial" w:cs="Arial"/>
              </w:rPr>
            </w:pPr>
          </w:p>
          <w:p w:rsidR="00333E27" w:rsidRDefault="000309E6" w:rsidP="00333E27">
            <w:pPr>
              <w:jc w:val="both"/>
              <w:rPr>
                <w:rFonts w:ascii="Arial" w:hAnsi="Arial" w:cs="Arial"/>
              </w:rPr>
            </w:pPr>
            <w:r>
              <w:rPr>
                <w:rFonts w:ascii="Arial" w:hAnsi="Arial" w:cs="Arial"/>
              </w:rPr>
              <w:t xml:space="preserve">Tim </w:t>
            </w:r>
            <w:r w:rsidR="00333E27">
              <w:rPr>
                <w:rFonts w:ascii="Arial" w:hAnsi="Arial" w:cs="Arial"/>
              </w:rPr>
              <w:t>Giles, Deputy Director Information Systems, FRWDB, presented the PY 2019-2020 Fourth Quarter Adult and Dislocated Worker Demographics Report to the Council.  Mr. Giles noted that participants now have the opportunity to select multiple ethnicities as opposed to just selecting a primary ethnicity.</w:t>
            </w:r>
          </w:p>
          <w:p w:rsidR="00333E27" w:rsidRDefault="00333E27" w:rsidP="00333E27">
            <w:pPr>
              <w:jc w:val="both"/>
              <w:rPr>
                <w:rFonts w:ascii="Arial" w:hAnsi="Arial" w:cs="Arial"/>
              </w:rPr>
            </w:pPr>
          </w:p>
          <w:p w:rsidR="00282D0E" w:rsidRDefault="00333E27" w:rsidP="00333E27">
            <w:pPr>
              <w:jc w:val="both"/>
              <w:rPr>
                <w:rFonts w:ascii="Arial" w:hAnsi="Arial" w:cs="Arial"/>
              </w:rPr>
            </w:pPr>
            <w:r>
              <w:rPr>
                <w:rFonts w:ascii="Arial" w:hAnsi="Arial" w:cs="Arial"/>
              </w:rPr>
              <w:t>This was an information item.</w:t>
            </w:r>
          </w:p>
          <w:p w:rsidR="00333E27" w:rsidRPr="007E666F" w:rsidRDefault="00333E27" w:rsidP="00333E27">
            <w:pPr>
              <w:jc w:val="both"/>
              <w:rPr>
                <w:rFonts w:ascii="Arial" w:hAnsi="Arial" w:cs="Arial"/>
                <w:b/>
                <w:u w:val="single"/>
              </w:rPr>
            </w:pPr>
          </w:p>
        </w:tc>
      </w:tr>
      <w:tr w:rsidR="00282D0E" w:rsidRPr="007E666F" w:rsidTr="00D4428D">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957" w:type="dxa"/>
            <w:tcBorders>
              <w:top w:val="nil"/>
              <w:left w:val="nil"/>
              <w:bottom w:val="nil"/>
              <w:right w:val="nil"/>
            </w:tcBorders>
          </w:tcPr>
          <w:p w:rsidR="00282D0E" w:rsidRPr="00967D3A" w:rsidRDefault="00282D0E" w:rsidP="006F341E">
            <w:pPr>
              <w:pStyle w:val="Heading2"/>
              <w:keepNext w:val="0"/>
              <w:spacing w:before="120" w:after="120"/>
              <w:jc w:val="both"/>
              <w:rPr>
                <w:rFonts w:cs="Arial"/>
                <w:noProof/>
                <w:sz w:val="22"/>
                <w:szCs w:val="22"/>
              </w:rPr>
            </w:pPr>
            <w:r w:rsidRPr="00967D3A">
              <w:rPr>
                <w:rFonts w:cs="Arial"/>
                <w:noProof/>
                <w:sz w:val="22"/>
                <w:szCs w:val="22"/>
              </w:rPr>
              <w:t>16.</w:t>
            </w:r>
          </w:p>
        </w:tc>
        <w:tc>
          <w:tcPr>
            <w:tcW w:w="9082" w:type="dxa"/>
            <w:tcBorders>
              <w:top w:val="nil"/>
              <w:left w:val="nil"/>
              <w:bottom w:val="nil"/>
              <w:right w:val="nil"/>
            </w:tcBorders>
            <w:vAlign w:val="center"/>
          </w:tcPr>
          <w:p w:rsidR="00333E27" w:rsidRDefault="00282D0E" w:rsidP="00333E27">
            <w:pPr>
              <w:spacing w:before="120"/>
              <w:jc w:val="both"/>
              <w:rPr>
                <w:rFonts w:ascii="Arial" w:hAnsi="Arial" w:cs="Arial"/>
              </w:rPr>
            </w:pPr>
            <w:r w:rsidRPr="007E666F">
              <w:rPr>
                <w:rFonts w:ascii="Arial" w:hAnsi="Arial" w:cs="Arial"/>
                <w:b/>
                <w:u w:val="single"/>
              </w:rPr>
              <w:t>First Quarter Adult and Dislocated Worker Demographics Report for Program Year 2020-2021</w:t>
            </w:r>
            <w:r w:rsidR="00333E27">
              <w:rPr>
                <w:rFonts w:ascii="Arial" w:hAnsi="Arial" w:cs="Arial"/>
              </w:rPr>
              <w:t xml:space="preserve"> </w:t>
            </w:r>
          </w:p>
          <w:p w:rsidR="00333E27" w:rsidRDefault="00333E27" w:rsidP="00333E27">
            <w:pPr>
              <w:jc w:val="both"/>
              <w:rPr>
                <w:rFonts w:ascii="Arial" w:hAnsi="Arial" w:cs="Arial"/>
              </w:rPr>
            </w:pPr>
          </w:p>
          <w:p w:rsidR="00333E27" w:rsidRDefault="00333E27" w:rsidP="00333E27">
            <w:pPr>
              <w:jc w:val="both"/>
              <w:rPr>
                <w:rFonts w:ascii="Arial" w:hAnsi="Arial" w:cs="Arial"/>
              </w:rPr>
            </w:pPr>
            <w:r>
              <w:rPr>
                <w:rFonts w:ascii="Arial" w:hAnsi="Arial" w:cs="Arial"/>
              </w:rPr>
              <w:t>Mr. Giles presented the PY 2020-2021 Adult and Dislocated Worker Demographics Report. He reviewed the report and the Council had no comment or questions.</w:t>
            </w:r>
          </w:p>
          <w:p w:rsidR="00333E27" w:rsidRDefault="00333E27" w:rsidP="00333E27">
            <w:pPr>
              <w:jc w:val="both"/>
              <w:rPr>
                <w:rFonts w:ascii="Arial" w:hAnsi="Arial" w:cs="Arial"/>
              </w:rPr>
            </w:pPr>
          </w:p>
          <w:p w:rsidR="00282D0E" w:rsidRDefault="00333E27" w:rsidP="00333E27">
            <w:pPr>
              <w:jc w:val="both"/>
              <w:rPr>
                <w:rFonts w:ascii="Arial" w:hAnsi="Arial" w:cs="Arial"/>
              </w:rPr>
            </w:pPr>
            <w:r>
              <w:rPr>
                <w:rFonts w:ascii="Arial" w:hAnsi="Arial" w:cs="Arial"/>
              </w:rPr>
              <w:t xml:space="preserve">This was an information item.  </w:t>
            </w:r>
          </w:p>
          <w:p w:rsidR="00333E27" w:rsidRDefault="00333E27" w:rsidP="00333E27">
            <w:pPr>
              <w:jc w:val="both"/>
              <w:rPr>
                <w:rFonts w:ascii="Arial" w:hAnsi="Arial" w:cs="Arial"/>
                <w:b/>
                <w:color w:val="000000"/>
                <w:u w:val="single"/>
              </w:rPr>
            </w:pPr>
          </w:p>
          <w:p w:rsidR="00333E27" w:rsidRDefault="00333E27" w:rsidP="00333E27">
            <w:pPr>
              <w:jc w:val="both"/>
              <w:rPr>
                <w:rFonts w:ascii="Arial" w:hAnsi="Arial" w:cs="Arial"/>
                <w:b/>
                <w:color w:val="000000"/>
                <w:u w:val="single"/>
              </w:rPr>
            </w:pPr>
          </w:p>
          <w:p w:rsidR="00333E27" w:rsidRDefault="00333E27" w:rsidP="00333E27">
            <w:pPr>
              <w:jc w:val="both"/>
              <w:rPr>
                <w:rFonts w:ascii="Arial" w:hAnsi="Arial" w:cs="Arial"/>
                <w:b/>
                <w:color w:val="000000"/>
                <w:u w:val="single"/>
              </w:rPr>
            </w:pPr>
          </w:p>
          <w:p w:rsidR="00333E27" w:rsidRDefault="00333E27" w:rsidP="00333E27">
            <w:pPr>
              <w:jc w:val="both"/>
              <w:rPr>
                <w:rFonts w:ascii="Arial" w:hAnsi="Arial" w:cs="Arial"/>
                <w:b/>
                <w:color w:val="000000"/>
                <w:u w:val="single"/>
              </w:rPr>
            </w:pPr>
          </w:p>
          <w:p w:rsidR="00333E27" w:rsidRDefault="00333E27" w:rsidP="00333E27">
            <w:pPr>
              <w:jc w:val="both"/>
              <w:rPr>
                <w:rFonts w:ascii="Arial" w:hAnsi="Arial" w:cs="Arial"/>
                <w:b/>
                <w:color w:val="000000"/>
                <w:u w:val="single"/>
              </w:rPr>
            </w:pPr>
          </w:p>
          <w:p w:rsidR="00333E27" w:rsidRDefault="00333E27" w:rsidP="00333E27">
            <w:pPr>
              <w:jc w:val="both"/>
              <w:rPr>
                <w:rFonts w:ascii="Arial" w:hAnsi="Arial" w:cs="Arial"/>
                <w:b/>
                <w:color w:val="000000"/>
                <w:u w:val="single"/>
              </w:rPr>
            </w:pPr>
          </w:p>
          <w:p w:rsidR="00333E27" w:rsidRDefault="00333E27" w:rsidP="00333E27">
            <w:pPr>
              <w:jc w:val="both"/>
              <w:rPr>
                <w:rFonts w:ascii="Arial" w:hAnsi="Arial" w:cs="Arial"/>
                <w:b/>
                <w:color w:val="000000"/>
                <w:u w:val="single"/>
              </w:rPr>
            </w:pPr>
          </w:p>
          <w:p w:rsidR="00333E27" w:rsidRPr="007E666F" w:rsidRDefault="00333E27" w:rsidP="00333E27">
            <w:pPr>
              <w:jc w:val="both"/>
              <w:rPr>
                <w:rFonts w:ascii="Arial" w:hAnsi="Arial" w:cs="Arial"/>
                <w:b/>
                <w:color w:val="000000"/>
                <w:u w:val="single"/>
              </w:rPr>
            </w:pPr>
          </w:p>
        </w:tc>
      </w:tr>
      <w:tr w:rsidR="00D4428D" w:rsidRPr="000D54E7" w:rsidTr="00874D70">
        <w:tblPrEx>
          <w:tblBorders>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57" w:type="dxa"/>
            <w:tcBorders>
              <w:top w:val="nil"/>
              <w:left w:val="nil"/>
              <w:bottom w:val="nil"/>
              <w:right w:val="nil"/>
            </w:tcBorders>
          </w:tcPr>
          <w:p w:rsidR="00D4428D" w:rsidRPr="00D4428D" w:rsidRDefault="00D4428D" w:rsidP="006F341E">
            <w:pPr>
              <w:pStyle w:val="Heading2"/>
              <w:keepNext w:val="0"/>
              <w:spacing w:before="120" w:after="120"/>
              <w:jc w:val="both"/>
              <w:rPr>
                <w:rFonts w:cs="Arial"/>
                <w:noProof/>
                <w:sz w:val="22"/>
                <w:szCs w:val="22"/>
                <w:highlight w:val="yellow"/>
              </w:rPr>
            </w:pPr>
            <w:r w:rsidRPr="00D4428D">
              <w:rPr>
                <w:rFonts w:cs="Arial"/>
                <w:noProof/>
                <w:sz w:val="22"/>
                <w:szCs w:val="22"/>
              </w:rPr>
              <w:lastRenderedPageBreak/>
              <w:t>17.</w:t>
            </w:r>
          </w:p>
        </w:tc>
        <w:tc>
          <w:tcPr>
            <w:tcW w:w="9082" w:type="dxa"/>
            <w:tcBorders>
              <w:top w:val="nil"/>
              <w:left w:val="nil"/>
              <w:bottom w:val="nil"/>
              <w:right w:val="nil"/>
            </w:tcBorders>
            <w:vAlign w:val="center"/>
          </w:tcPr>
          <w:p w:rsidR="00D4428D" w:rsidRDefault="00D4428D" w:rsidP="00333E27">
            <w:pPr>
              <w:spacing w:before="120"/>
              <w:jc w:val="both"/>
              <w:rPr>
                <w:rFonts w:ascii="Arial" w:hAnsi="Arial" w:cs="Arial"/>
                <w:b/>
                <w:u w:val="single"/>
              </w:rPr>
            </w:pPr>
            <w:r w:rsidRPr="00D4428D">
              <w:rPr>
                <w:rFonts w:ascii="Arial" w:hAnsi="Arial" w:cs="Arial"/>
                <w:b/>
                <w:u w:val="single"/>
              </w:rPr>
              <w:t>America’s Job Centers of California Usage Report</w:t>
            </w:r>
          </w:p>
          <w:p w:rsidR="00333E27" w:rsidRDefault="00333E27" w:rsidP="00333E27">
            <w:pPr>
              <w:jc w:val="both"/>
              <w:rPr>
                <w:rFonts w:ascii="Arial" w:hAnsi="Arial" w:cs="Arial"/>
                <w:b/>
                <w:u w:val="single"/>
              </w:rPr>
            </w:pPr>
          </w:p>
          <w:p w:rsidR="00333E27" w:rsidRDefault="00333E27" w:rsidP="00333E27">
            <w:pPr>
              <w:jc w:val="both"/>
              <w:rPr>
                <w:rFonts w:ascii="Arial" w:hAnsi="Arial" w:cs="Arial"/>
                <w:bCs/>
              </w:rPr>
            </w:pPr>
            <w:r>
              <w:rPr>
                <w:rFonts w:ascii="Arial" w:hAnsi="Arial" w:cs="Arial"/>
                <w:bCs/>
              </w:rPr>
              <w:t xml:space="preserve">Mr. Giles presented the America’s Job Center of California (AJCC) Usage Report, which is a 13-month trend report so it can be compared to the previous period, or to the same period in the previous year.  He mentioned the most notable item was the </w:t>
            </w:r>
            <w:proofErr w:type="gramStart"/>
            <w:r>
              <w:rPr>
                <w:rFonts w:ascii="Arial" w:hAnsi="Arial" w:cs="Arial"/>
                <w:bCs/>
              </w:rPr>
              <w:t>drop in</w:t>
            </w:r>
            <w:proofErr w:type="gramEnd"/>
            <w:r>
              <w:rPr>
                <w:rFonts w:ascii="Arial" w:hAnsi="Arial" w:cs="Arial"/>
                <w:bCs/>
              </w:rPr>
              <w:t xml:space="preserve"> visitors due to COVID, but that the FRWDB did remain open and continued to receive visitors at the AJCC, even during the period of the most extreme lock down.   </w:t>
            </w:r>
          </w:p>
          <w:p w:rsidR="00333E27" w:rsidRDefault="00333E27" w:rsidP="00333E27">
            <w:pPr>
              <w:jc w:val="both"/>
              <w:rPr>
                <w:rFonts w:ascii="Arial" w:hAnsi="Arial" w:cs="Arial"/>
                <w:bCs/>
              </w:rPr>
            </w:pPr>
          </w:p>
          <w:p w:rsidR="00333E27" w:rsidRDefault="00333E27" w:rsidP="00333E27">
            <w:pPr>
              <w:jc w:val="both"/>
              <w:rPr>
                <w:rFonts w:ascii="Arial" w:hAnsi="Arial" w:cs="Arial"/>
                <w:bCs/>
              </w:rPr>
            </w:pPr>
            <w:r>
              <w:rPr>
                <w:rFonts w:ascii="Arial" w:hAnsi="Arial" w:cs="Arial"/>
                <w:bCs/>
              </w:rPr>
              <w:t xml:space="preserve">Mr. Konczal thanked Mr. Giles for mentioning that the AJCC’s did not close during COVID, and explained that how services that were provided had to be altered. </w:t>
            </w:r>
          </w:p>
          <w:p w:rsidR="00333E27" w:rsidRDefault="00333E27" w:rsidP="00333E27">
            <w:pPr>
              <w:jc w:val="both"/>
              <w:rPr>
                <w:rFonts w:ascii="Arial" w:hAnsi="Arial" w:cs="Arial"/>
                <w:bCs/>
              </w:rPr>
            </w:pPr>
          </w:p>
          <w:p w:rsidR="00333E27" w:rsidRDefault="00333E27" w:rsidP="00333E27">
            <w:pPr>
              <w:jc w:val="both"/>
              <w:rPr>
                <w:rFonts w:ascii="Arial" w:hAnsi="Arial" w:cs="Arial"/>
                <w:b/>
                <w:u w:val="single"/>
              </w:rPr>
            </w:pPr>
            <w:r>
              <w:rPr>
                <w:rFonts w:ascii="Arial" w:hAnsi="Arial" w:cs="Arial"/>
                <w:bCs/>
              </w:rPr>
              <w:t>This was an information item.</w:t>
            </w:r>
          </w:p>
          <w:p w:rsidR="00333E27" w:rsidRPr="004E3100" w:rsidRDefault="00333E27" w:rsidP="00333E27">
            <w:pPr>
              <w:jc w:val="both"/>
              <w:rPr>
                <w:rFonts w:ascii="Arial" w:hAnsi="Arial" w:cs="Arial"/>
                <w:b/>
                <w:u w:val="single"/>
              </w:rPr>
            </w:pPr>
          </w:p>
        </w:tc>
      </w:tr>
      <w:tr w:rsidR="00D4428D" w:rsidRPr="000D54E7" w:rsidTr="006C1A18">
        <w:tblPrEx>
          <w:tblBorders>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957" w:type="dxa"/>
            <w:tcBorders>
              <w:top w:val="nil"/>
              <w:left w:val="nil"/>
              <w:bottom w:val="nil"/>
              <w:right w:val="nil"/>
            </w:tcBorders>
          </w:tcPr>
          <w:p w:rsidR="00D4428D" w:rsidRPr="000D54E7" w:rsidRDefault="004E3100" w:rsidP="006F341E">
            <w:pPr>
              <w:pStyle w:val="Heading2"/>
              <w:keepNext w:val="0"/>
              <w:spacing w:before="120" w:after="120"/>
              <w:jc w:val="both"/>
              <w:rPr>
                <w:rFonts w:cs="Arial"/>
                <w:noProof/>
                <w:sz w:val="22"/>
                <w:szCs w:val="22"/>
                <w:highlight w:val="yellow"/>
              </w:rPr>
            </w:pPr>
            <w:r>
              <w:rPr>
                <w:rFonts w:cs="Arial"/>
                <w:bCs/>
              </w:rPr>
              <w:t>18.</w:t>
            </w:r>
          </w:p>
        </w:tc>
        <w:tc>
          <w:tcPr>
            <w:tcW w:w="9082" w:type="dxa"/>
            <w:tcBorders>
              <w:top w:val="nil"/>
              <w:left w:val="nil"/>
              <w:bottom w:val="nil"/>
              <w:right w:val="nil"/>
            </w:tcBorders>
            <w:vAlign w:val="center"/>
          </w:tcPr>
          <w:p w:rsidR="00D4428D" w:rsidRDefault="004E3100" w:rsidP="00333E27">
            <w:pPr>
              <w:spacing w:before="120"/>
              <w:jc w:val="both"/>
              <w:rPr>
                <w:rFonts w:ascii="Arial" w:hAnsi="Arial" w:cs="Arial"/>
                <w:b/>
                <w:bCs/>
                <w:u w:val="single"/>
              </w:rPr>
            </w:pPr>
            <w:r w:rsidRPr="00574A77">
              <w:rPr>
                <w:rFonts w:ascii="Arial" w:hAnsi="Arial" w:cs="Arial"/>
                <w:b/>
                <w:bCs/>
                <w:u w:val="single"/>
              </w:rPr>
              <w:t>Ag</w:t>
            </w:r>
            <w:r w:rsidR="00333E27">
              <w:rPr>
                <w:rFonts w:ascii="Arial" w:hAnsi="Arial" w:cs="Arial"/>
                <w:b/>
                <w:bCs/>
                <w:u w:val="single"/>
              </w:rPr>
              <w:t>enda items for January 28, 2021, M</w:t>
            </w:r>
            <w:r w:rsidRPr="00574A77">
              <w:rPr>
                <w:rFonts w:ascii="Arial" w:hAnsi="Arial" w:cs="Arial"/>
                <w:b/>
                <w:bCs/>
                <w:u w:val="single"/>
              </w:rPr>
              <w:t>eeting</w:t>
            </w:r>
          </w:p>
          <w:p w:rsidR="00333E27" w:rsidRDefault="00333E27" w:rsidP="00333E27">
            <w:pPr>
              <w:jc w:val="both"/>
              <w:rPr>
                <w:rFonts w:ascii="Arial" w:hAnsi="Arial" w:cs="Arial"/>
                <w:b/>
                <w:bCs/>
                <w:u w:val="single"/>
              </w:rPr>
            </w:pPr>
          </w:p>
          <w:p w:rsidR="00333E27" w:rsidRDefault="00333E27" w:rsidP="00333E27">
            <w:pPr>
              <w:jc w:val="both"/>
              <w:rPr>
                <w:rFonts w:ascii="Arial" w:hAnsi="Arial" w:cs="Arial"/>
                <w:bCs/>
              </w:rPr>
            </w:pPr>
            <w:r>
              <w:rPr>
                <w:rFonts w:ascii="Arial" w:hAnsi="Arial" w:cs="Arial"/>
                <w:bCs/>
              </w:rPr>
              <w:t>There were no items suggested for the January 28, 2021, Adult Council Meeting.</w:t>
            </w:r>
          </w:p>
          <w:p w:rsidR="00333E27" w:rsidRDefault="00333E27" w:rsidP="00333E27">
            <w:pPr>
              <w:jc w:val="both"/>
              <w:rPr>
                <w:rFonts w:ascii="Arial" w:hAnsi="Arial" w:cs="Arial"/>
                <w:bCs/>
              </w:rPr>
            </w:pPr>
          </w:p>
        </w:tc>
      </w:tr>
      <w:tr w:rsidR="007F040C" w:rsidRPr="000D54E7" w:rsidTr="007F040C">
        <w:tblPrEx>
          <w:tblBorders>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957" w:type="dxa"/>
            <w:tcBorders>
              <w:top w:val="nil"/>
              <w:left w:val="nil"/>
              <w:bottom w:val="nil"/>
              <w:right w:val="nil"/>
            </w:tcBorders>
          </w:tcPr>
          <w:p w:rsidR="007F040C" w:rsidRPr="000D54E7" w:rsidRDefault="007F040C" w:rsidP="006F341E">
            <w:pPr>
              <w:pStyle w:val="Heading2"/>
              <w:keepNext w:val="0"/>
              <w:spacing w:before="120" w:after="120"/>
              <w:jc w:val="both"/>
              <w:rPr>
                <w:rFonts w:cs="Arial"/>
                <w:noProof/>
                <w:sz w:val="22"/>
                <w:szCs w:val="22"/>
                <w:highlight w:val="yellow"/>
              </w:rPr>
            </w:pPr>
            <w:r>
              <w:rPr>
                <w:rFonts w:cs="Arial"/>
                <w:bCs/>
              </w:rPr>
              <w:t>19</w:t>
            </w:r>
            <w:r w:rsidR="006D073A">
              <w:rPr>
                <w:rFonts w:cs="Arial"/>
                <w:bCs/>
              </w:rPr>
              <w:t>.</w:t>
            </w:r>
          </w:p>
        </w:tc>
        <w:tc>
          <w:tcPr>
            <w:tcW w:w="9082" w:type="dxa"/>
            <w:tcBorders>
              <w:top w:val="nil"/>
              <w:left w:val="nil"/>
              <w:bottom w:val="nil"/>
              <w:right w:val="nil"/>
            </w:tcBorders>
            <w:vAlign w:val="center"/>
          </w:tcPr>
          <w:p w:rsidR="007F040C" w:rsidRDefault="007F040C" w:rsidP="00333E27">
            <w:pPr>
              <w:spacing w:before="120"/>
              <w:jc w:val="both"/>
              <w:rPr>
                <w:rFonts w:ascii="Arial" w:hAnsi="Arial" w:cs="Arial"/>
                <w:b/>
                <w:bCs/>
                <w:u w:val="single"/>
              </w:rPr>
            </w:pPr>
            <w:r w:rsidRPr="00574A77">
              <w:rPr>
                <w:rFonts w:ascii="Arial" w:hAnsi="Arial" w:cs="Arial"/>
                <w:b/>
                <w:bCs/>
                <w:u w:val="single"/>
              </w:rPr>
              <w:t>Meeting Feedback</w:t>
            </w:r>
          </w:p>
          <w:p w:rsidR="00333E27" w:rsidRDefault="00333E27" w:rsidP="00333E27">
            <w:pPr>
              <w:jc w:val="both"/>
              <w:rPr>
                <w:rFonts w:ascii="Arial" w:hAnsi="Arial" w:cs="Arial"/>
                <w:b/>
                <w:bCs/>
                <w:u w:val="single"/>
              </w:rPr>
            </w:pPr>
          </w:p>
          <w:p w:rsidR="00333E27" w:rsidRPr="00CA30B0" w:rsidRDefault="00333E27" w:rsidP="00333E27">
            <w:pPr>
              <w:jc w:val="both"/>
              <w:rPr>
                <w:rFonts w:ascii="Arial" w:hAnsi="Arial" w:cs="Arial"/>
              </w:rPr>
            </w:pPr>
            <w:r>
              <w:rPr>
                <w:rFonts w:ascii="Arial" w:hAnsi="Arial" w:cs="Arial"/>
              </w:rPr>
              <w:t>None.</w:t>
            </w:r>
          </w:p>
          <w:p w:rsidR="00333E27" w:rsidRDefault="00333E27" w:rsidP="00333E27">
            <w:pPr>
              <w:jc w:val="both"/>
              <w:rPr>
                <w:rFonts w:ascii="Arial" w:hAnsi="Arial" w:cs="Arial"/>
                <w:bCs/>
              </w:rPr>
            </w:pPr>
          </w:p>
        </w:tc>
      </w:tr>
      <w:tr w:rsidR="004E3100" w:rsidRPr="000D54E7" w:rsidTr="007F040C">
        <w:tblPrEx>
          <w:tblBorders>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57" w:type="dxa"/>
            <w:tcBorders>
              <w:top w:val="nil"/>
              <w:left w:val="nil"/>
              <w:bottom w:val="nil"/>
              <w:right w:val="nil"/>
            </w:tcBorders>
          </w:tcPr>
          <w:p w:rsidR="004E3100" w:rsidRPr="000D54E7" w:rsidRDefault="007F040C" w:rsidP="006F341E">
            <w:pPr>
              <w:pStyle w:val="Heading2"/>
              <w:keepNext w:val="0"/>
              <w:spacing w:before="120" w:after="120"/>
              <w:jc w:val="both"/>
              <w:rPr>
                <w:rFonts w:cs="Arial"/>
                <w:noProof/>
                <w:sz w:val="22"/>
                <w:szCs w:val="22"/>
                <w:highlight w:val="yellow"/>
              </w:rPr>
            </w:pPr>
            <w:r>
              <w:rPr>
                <w:rFonts w:cs="Arial"/>
                <w:bCs/>
              </w:rPr>
              <w:t xml:space="preserve"> </w:t>
            </w:r>
          </w:p>
        </w:tc>
        <w:tc>
          <w:tcPr>
            <w:tcW w:w="9082" w:type="dxa"/>
            <w:tcBorders>
              <w:top w:val="nil"/>
              <w:left w:val="nil"/>
              <w:bottom w:val="nil"/>
              <w:right w:val="nil"/>
            </w:tcBorders>
            <w:vAlign w:val="center"/>
          </w:tcPr>
          <w:p w:rsidR="007F040C" w:rsidRPr="00C8097E" w:rsidRDefault="007F040C" w:rsidP="00333E27">
            <w:pPr>
              <w:jc w:val="both"/>
              <w:rPr>
                <w:rFonts w:cs="Arial"/>
              </w:rPr>
            </w:pPr>
            <w:r w:rsidRPr="00CA30B0">
              <w:rPr>
                <w:rFonts w:ascii="Arial" w:hAnsi="Arial" w:cs="Arial"/>
              </w:rPr>
              <w:t>The meeting was adjourned at 5:21 p.m.</w:t>
            </w:r>
          </w:p>
          <w:p w:rsidR="004E3100" w:rsidRDefault="004E3100" w:rsidP="00333E27">
            <w:pPr>
              <w:jc w:val="both"/>
              <w:rPr>
                <w:rFonts w:ascii="Arial" w:hAnsi="Arial" w:cs="Arial"/>
                <w:bCs/>
              </w:rPr>
            </w:pPr>
          </w:p>
        </w:tc>
      </w:tr>
    </w:tbl>
    <w:p w:rsidR="00C8097E" w:rsidRPr="00C8097E" w:rsidRDefault="00C8097E" w:rsidP="006F341E">
      <w:pPr>
        <w:jc w:val="both"/>
        <w:rPr>
          <w:rFonts w:cs="Arial"/>
        </w:rPr>
      </w:pPr>
    </w:p>
    <w:sectPr w:rsidR="00C8097E" w:rsidRPr="00C8097E" w:rsidSect="002F5C9D">
      <w:headerReference w:type="even" r:id="rId9"/>
      <w:headerReference w:type="default" r:id="rId10"/>
      <w:footerReference w:type="even" r:id="rId11"/>
      <w:footerReference w:type="default" r:id="rId12"/>
      <w:headerReference w:type="first" r:id="rId13"/>
      <w:footerReference w:type="first" r:id="rId14"/>
      <w:pgSz w:w="12240" w:h="15840"/>
      <w:pgMar w:top="720" w:right="990"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DDC" w:rsidRDefault="00EC2DDC" w:rsidP="00C8097E">
      <w:r>
        <w:separator/>
      </w:r>
    </w:p>
  </w:endnote>
  <w:endnote w:type="continuationSeparator" w:id="0">
    <w:p w:rsidR="00EC2DDC" w:rsidRDefault="00EC2DDC" w:rsidP="00C8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DC" w:rsidRDefault="00EC2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DC" w:rsidRDefault="00EC2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DC" w:rsidRDefault="00EC2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DDC" w:rsidRDefault="00EC2DDC" w:rsidP="00C8097E">
      <w:r>
        <w:separator/>
      </w:r>
    </w:p>
  </w:footnote>
  <w:footnote w:type="continuationSeparator" w:id="0">
    <w:p w:rsidR="00EC2DDC" w:rsidRDefault="00EC2DDC" w:rsidP="00C8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DC" w:rsidRDefault="00EC2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DC" w:rsidRDefault="00EC2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DC" w:rsidRPr="00775616" w:rsidRDefault="00EC2DDC" w:rsidP="004F7701">
    <w:pPr>
      <w:pStyle w:val="Title"/>
      <w:rPr>
        <w:rFonts w:cs="Arial"/>
      </w:rPr>
    </w:pPr>
    <w:r w:rsidRPr="00775616">
      <w:rPr>
        <w:rFonts w:cs="Arial"/>
      </w:rPr>
      <w:t xml:space="preserve">FRESNO REGIONAL </w:t>
    </w:r>
  </w:p>
  <w:p w:rsidR="00EC2DDC" w:rsidRPr="00775616" w:rsidRDefault="00EC2DDC" w:rsidP="004F7701">
    <w:pPr>
      <w:jc w:val="center"/>
      <w:rPr>
        <w:rFonts w:ascii="Arial" w:hAnsi="Arial" w:cs="Arial"/>
        <w:b/>
        <w:sz w:val="24"/>
        <w14:shadow w14:blurRad="50800" w14:dist="38100" w14:dir="2700000" w14:sx="100000" w14:sy="100000" w14:kx="0" w14:ky="0" w14:algn="tl">
          <w14:srgbClr w14:val="000000">
            <w14:alpha w14:val="60000"/>
          </w14:srgbClr>
        </w14:shadow>
      </w:rPr>
    </w:pPr>
    <w:r w:rsidRPr="00775616">
      <w:rPr>
        <w:rFonts w:ascii="Arial" w:hAnsi="Arial" w:cs="Arial"/>
        <w:b/>
        <w:sz w:val="32"/>
        <w14:shadow w14:blurRad="50800" w14:dist="38100" w14:dir="2700000" w14:sx="100000" w14:sy="100000" w14:kx="0" w14:ky="0" w14:algn="tl">
          <w14:srgbClr w14:val="000000">
            <w14:alpha w14:val="60000"/>
          </w14:srgbClr>
        </w14:shadow>
      </w:rPr>
      <w:t>WORKFORCE DEVELOPMENT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44F"/>
    <w:multiLevelType w:val="hybridMultilevel"/>
    <w:tmpl w:val="7E54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156AF"/>
    <w:multiLevelType w:val="hybridMultilevel"/>
    <w:tmpl w:val="94D6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A2850"/>
    <w:multiLevelType w:val="hybridMultilevel"/>
    <w:tmpl w:val="444E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520DC"/>
    <w:multiLevelType w:val="multilevel"/>
    <w:tmpl w:val="0004F93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1360F5"/>
    <w:multiLevelType w:val="hybridMultilevel"/>
    <w:tmpl w:val="30A6A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0tTAwMDUytTQzMTFW0lEKTi0uzszPAykwMqkFAD1tiYktAAAA"/>
  </w:docVars>
  <w:rsids>
    <w:rsidRoot w:val="00541709"/>
    <w:rsid w:val="000038A0"/>
    <w:rsid w:val="0001145D"/>
    <w:rsid w:val="00017E1B"/>
    <w:rsid w:val="00025C98"/>
    <w:rsid w:val="000309E6"/>
    <w:rsid w:val="00032181"/>
    <w:rsid w:val="00032D92"/>
    <w:rsid w:val="00035EB6"/>
    <w:rsid w:val="000418CA"/>
    <w:rsid w:val="0005199C"/>
    <w:rsid w:val="00052179"/>
    <w:rsid w:val="000639B0"/>
    <w:rsid w:val="00065F71"/>
    <w:rsid w:val="00066850"/>
    <w:rsid w:val="00066D9E"/>
    <w:rsid w:val="00073841"/>
    <w:rsid w:val="000874B2"/>
    <w:rsid w:val="000951F6"/>
    <w:rsid w:val="000A3F73"/>
    <w:rsid w:val="000A6076"/>
    <w:rsid w:val="000A7100"/>
    <w:rsid w:val="000C35BD"/>
    <w:rsid w:val="000C729F"/>
    <w:rsid w:val="000C7A81"/>
    <w:rsid w:val="000D00DE"/>
    <w:rsid w:val="000D2294"/>
    <w:rsid w:val="000D4106"/>
    <w:rsid w:val="000D495F"/>
    <w:rsid w:val="000D54E7"/>
    <w:rsid w:val="000D7746"/>
    <w:rsid w:val="000F020A"/>
    <w:rsid w:val="000F16FA"/>
    <w:rsid w:val="000F461C"/>
    <w:rsid w:val="00100D89"/>
    <w:rsid w:val="00110A21"/>
    <w:rsid w:val="0012388C"/>
    <w:rsid w:val="00124E8E"/>
    <w:rsid w:val="001438A0"/>
    <w:rsid w:val="00145DBD"/>
    <w:rsid w:val="001628BD"/>
    <w:rsid w:val="00165424"/>
    <w:rsid w:val="00170E25"/>
    <w:rsid w:val="00171E52"/>
    <w:rsid w:val="00184E4C"/>
    <w:rsid w:val="00187FA6"/>
    <w:rsid w:val="0019244D"/>
    <w:rsid w:val="001A5BD1"/>
    <w:rsid w:val="001B3CCD"/>
    <w:rsid w:val="001C401B"/>
    <w:rsid w:val="001D1320"/>
    <w:rsid w:val="001D4C98"/>
    <w:rsid w:val="001E204A"/>
    <w:rsid w:val="001F4C9C"/>
    <w:rsid w:val="001F55F4"/>
    <w:rsid w:val="001F5EDF"/>
    <w:rsid w:val="001F77DC"/>
    <w:rsid w:val="002104D9"/>
    <w:rsid w:val="002113FD"/>
    <w:rsid w:val="00213384"/>
    <w:rsid w:val="0021694C"/>
    <w:rsid w:val="0022605E"/>
    <w:rsid w:val="002271DB"/>
    <w:rsid w:val="0024220C"/>
    <w:rsid w:val="00244285"/>
    <w:rsid w:val="00252389"/>
    <w:rsid w:val="0025470D"/>
    <w:rsid w:val="00256415"/>
    <w:rsid w:val="002749B5"/>
    <w:rsid w:val="00277E59"/>
    <w:rsid w:val="00282D0E"/>
    <w:rsid w:val="00285FE0"/>
    <w:rsid w:val="002867E6"/>
    <w:rsid w:val="00286C6A"/>
    <w:rsid w:val="00297AD3"/>
    <w:rsid w:val="002A28CB"/>
    <w:rsid w:val="002A44BB"/>
    <w:rsid w:val="002A549E"/>
    <w:rsid w:val="002A5DCC"/>
    <w:rsid w:val="002A7CF4"/>
    <w:rsid w:val="002B13B4"/>
    <w:rsid w:val="002B68CB"/>
    <w:rsid w:val="002C3F56"/>
    <w:rsid w:val="002C4B03"/>
    <w:rsid w:val="002C5FBD"/>
    <w:rsid w:val="002D35BE"/>
    <w:rsid w:val="002D5D89"/>
    <w:rsid w:val="002E260F"/>
    <w:rsid w:val="002F5C9D"/>
    <w:rsid w:val="002F6137"/>
    <w:rsid w:val="003003B0"/>
    <w:rsid w:val="00304C0E"/>
    <w:rsid w:val="00311FDE"/>
    <w:rsid w:val="003158CD"/>
    <w:rsid w:val="00315F6C"/>
    <w:rsid w:val="003253A6"/>
    <w:rsid w:val="00333E27"/>
    <w:rsid w:val="003349BA"/>
    <w:rsid w:val="00335A78"/>
    <w:rsid w:val="00337B1D"/>
    <w:rsid w:val="00341A12"/>
    <w:rsid w:val="00342991"/>
    <w:rsid w:val="00343969"/>
    <w:rsid w:val="00355707"/>
    <w:rsid w:val="00355754"/>
    <w:rsid w:val="003633A5"/>
    <w:rsid w:val="00372FD3"/>
    <w:rsid w:val="00374162"/>
    <w:rsid w:val="003855B2"/>
    <w:rsid w:val="00393C5A"/>
    <w:rsid w:val="003965EA"/>
    <w:rsid w:val="003A4685"/>
    <w:rsid w:val="003B7BA7"/>
    <w:rsid w:val="003C025C"/>
    <w:rsid w:val="003C090A"/>
    <w:rsid w:val="003C7C6C"/>
    <w:rsid w:val="003D49C5"/>
    <w:rsid w:val="003E2910"/>
    <w:rsid w:val="003E7AD8"/>
    <w:rsid w:val="003F5B16"/>
    <w:rsid w:val="003F5DC5"/>
    <w:rsid w:val="003F70CD"/>
    <w:rsid w:val="003F7E8B"/>
    <w:rsid w:val="00401368"/>
    <w:rsid w:val="004043A5"/>
    <w:rsid w:val="0041332D"/>
    <w:rsid w:val="00416775"/>
    <w:rsid w:val="00427FED"/>
    <w:rsid w:val="00451915"/>
    <w:rsid w:val="004523C8"/>
    <w:rsid w:val="00453717"/>
    <w:rsid w:val="0045620E"/>
    <w:rsid w:val="00456E3E"/>
    <w:rsid w:val="00457DD5"/>
    <w:rsid w:val="00475B28"/>
    <w:rsid w:val="00487E7A"/>
    <w:rsid w:val="0049328B"/>
    <w:rsid w:val="00494AC8"/>
    <w:rsid w:val="00497420"/>
    <w:rsid w:val="004A42C8"/>
    <w:rsid w:val="004A738F"/>
    <w:rsid w:val="004B0802"/>
    <w:rsid w:val="004B1AA4"/>
    <w:rsid w:val="004B37FA"/>
    <w:rsid w:val="004B40B8"/>
    <w:rsid w:val="004B5365"/>
    <w:rsid w:val="004B64E1"/>
    <w:rsid w:val="004C76EE"/>
    <w:rsid w:val="004E3100"/>
    <w:rsid w:val="004F29AE"/>
    <w:rsid w:val="004F498A"/>
    <w:rsid w:val="004F508B"/>
    <w:rsid w:val="004F7701"/>
    <w:rsid w:val="0050126A"/>
    <w:rsid w:val="00524249"/>
    <w:rsid w:val="005245E5"/>
    <w:rsid w:val="00525AAD"/>
    <w:rsid w:val="00541123"/>
    <w:rsid w:val="00541709"/>
    <w:rsid w:val="00541B37"/>
    <w:rsid w:val="00543EBE"/>
    <w:rsid w:val="00545268"/>
    <w:rsid w:val="005531E1"/>
    <w:rsid w:val="00556FC4"/>
    <w:rsid w:val="00563BF8"/>
    <w:rsid w:val="005653B5"/>
    <w:rsid w:val="00574A77"/>
    <w:rsid w:val="00575321"/>
    <w:rsid w:val="00576C2D"/>
    <w:rsid w:val="00583FD2"/>
    <w:rsid w:val="00585A4E"/>
    <w:rsid w:val="00585BF4"/>
    <w:rsid w:val="005A2B4E"/>
    <w:rsid w:val="005C0FEB"/>
    <w:rsid w:val="005D1212"/>
    <w:rsid w:val="005D1767"/>
    <w:rsid w:val="005D3384"/>
    <w:rsid w:val="005D539F"/>
    <w:rsid w:val="005D760B"/>
    <w:rsid w:val="005F3734"/>
    <w:rsid w:val="00603963"/>
    <w:rsid w:val="00604348"/>
    <w:rsid w:val="00606338"/>
    <w:rsid w:val="006163D9"/>
    <w:rsid w:val="00624C0E"/>
    <w:rsid w:val="00625C05"/>
    <w:rsid w:val="00642AF8"/>
    <w:rsid w:val="006431B1"/>
    <w:rsid w:val="006457C1"/>
    <w:rsid w:val="006502F4"/>
    <w:rsid w:val="00657AA2"/>
    <w:rsid w:val="006603BF"/>
    <w:rsid w:val="00666DFF"/>
    <w:rsid w:val="00667162"/>
    <w:rsid w:val="00693E8F"/>
    <w:rsid w:val="00696A6C"/>
    <w:rsid w:val="006B2248"/>
    <w:rsid w:val="006B26B2"/>
    <w:rsid w:val="006B372B"/>
    <w:rsid w:val="006B41DD"/>
    <w:rsid w:val="006C1A18"/>
    <w:rsid w:val="006C261B"/>
    <w:rsid w:val="006C7366"/>
    <w:rsid w:val="006D073A"/>
    <w:rsid w:val="006D1066"/>
    <w:rsid w:val="006E78FF"/>
    <w:rsid w:val="006F0C20"/>
    <w:rsid w:val="006F341E"/>
    <w:rsid w:val="006F37EF"/>
    <w:rsid w:val="006F6FE5"/>
    <w:rsid w:val="007137CF"/>
    <w:rsid w:val="0072171C"/>
    <w:rsid w:val="00722FFB"/>
    <w:rsid w:val="0072439E"/>
    <w:rsid w:val="00732B80"/>
    <w:rsid w:val="007330E5"/>
    <w:rsid w:val="007717FD"/>
    <w:rsid w:val="00775233"/>
    <w:rsid w:val="00775616"/>
    <w:rsid w:val="00776444"/>
    <w:rsid w:val="0078140E"/>
    <w:rsid w:val="00790E28"/>
    <w:rsid w:val="00795F6C"/>
    <w:rsid w:val="0079611C"/>
    <w:rsid w:val="007977C2"/>
    <w:rsid w:val="007A485E"/>
    <w:rsid w:val="007B1829"/>
    <w:rsid w:val="007B5EA1"/>
    <w:rsid w:val="007C0770"/>
    <w:rsid w:val="007C0A9A"/>
    <w:rsid w:val="007C6BEE"/>
    <w:rsid w:val="007C73D0"/>
    <w:rsid w:val="007D40E7"/>
    <w:rsid w:val="007D5B50"/>
    <w:rsid w:val="007E05FC"/>
    <w:rsid w:val="007E1E9A"/>
    <w:rsid w:val="007E666F"/>
    <w:rsid w:val="007F040C"/>
    <w:rsid w:val="007F0675"/>
    <w:rsid w:val="007F1F5B"/>
    <w:rsid w:val="007F45F9"/>
    <w:rsid w:val="00800F60"/>
    <w:rsid w:val="008017A4"/>
    <w:rsid w:val="008056B0"/>
    <w:rsid w:val="00805EA1"/>
    <w:rsid w:val="00811868"/>
    <w:rsid w:val="00821F99"/>
    <w:rsid w:val="00823E40"/>
    <w:rsid w:val="008241AA"/>
    <w:rsid w:val="00833A86"/>
    <w:rsid w:val="00840FC6"/>
    <w:rsid w:val="0084261F"/>
    <w:rsid w:val="0085284D"/>
    <w:rsid w:val="00861989"/>
    <w:rsid w:val="008622DD"/>
    <w:rsid w:val="00874D70"/>
    <w:rsid w:val="00877CC7"/>
    <w:rsid w:val="008804B6"/>
    <w:rsid w:val="00887426"/>
    <w:rsid w:val="0089032B"/>
    <w:rsid w:val="008A5614"/>
    <w:rsid w:val="008B231B"/>
    <w:rsid w:val="008C1364"/>
    <w:rsid w:val="008C3693"/>
    <w:rsid w:val="008C4F94"/>
    <w:rsid w:val="008C53FB"/>
    <w:rsid w:val="008D3F97"/>
    <w:rsid w:val="008D5E6E"/>
    <w:rsid w:val="008E65D6"/>
    <w:rsid w:val="008F252D"/>
    <w:rsid w:val="00911B7B"/>
    <w:rsid w:val="00914C7A"/>
    <w:rsid w:val="009171E8"/>
    <w:rsid w:val="00920CB0"/>
    <w:rsid w:val="00940A80"/>
    <w:rsid w:val="0095483E"/>
    <w:rsid w:val="00955DF6"/>
    <w:rsid w:val="0096267E"/>
    <w:rsid w:val="00964FE4"/>
    <w:rsid w:val="00967D3A"/>
    <w:rsid w:val="00980588"/>
    <w:rsid w:val="00987451"/>
    <w:rsid w:val="00994577"/>
    <w:rsid w:val="0099559E"/>
    <w:rsid w:val="009A46AF"/>
    <w:rsid w:val="009A6050"/>
    <w:rsid w:val="009B0407"/>
    <w:rsid w:val="009B1DCA"/>
    <w:rsid w:val="009D05E6"/>
    <w:rsid w:val="009D3103"/>
    <w:rsid w:val="009D403B"/>
    <w:rsid w:val="009D71CD"/>
    <w:rsid w:val="009E61F3"/>
    <w:rsid w:val="009E6A78"/>
    <w:rsid w:val="009F5349"/>
    <w:rsid w:val="009F6420"/>
    <w:rsid w:val="00A069FA"/>
    <w:rsid w:val="00A22E58"/>
    <w:rsid w:val="00A24816"/>
    <w:rsid w:val="00A25082"/>
    <w:rsid w:val="00A339D2"/>
    <w:rsid w:val="00A37F94"/>
    <w:rsid w:val="00A4063A"/>
    <w:rsid w:val="00A41741"/>
    <w:rsid w:val="00A41760"/>
    <w:rsid w:val="00A430F9"/>
    <w:rsid w:val="00A52164"/>
    <w:rsid w:val="00A63C1D"/>
    <w:rsid w:val="00A726B2"/>
    <w:rsid w:val="00A74621"/>
    <w:rsid w:val="00A75AB0"/>
    <w:rsid w:val="00A77972"/>
    <w:rsid w:val="00A8008C"/>
    <w:rsid w:val="00A81801"/>
    <w:rsid w:val="00AA14B2"/>
    <w:rsid w:val="00AA633C"/>
    <w:rsid w:val="00AB27E9"/>
    <w:rsid w:val="00AC6586"/>
    <w:rsid w:val="00AC771C"/>
    <w:rsid w:val="00AD56C1"/>
    <w:rsid w:val="00AD6489"/>
    <w:rsid w:val="00AF26AA"/>
    <w:rsid w:val="00AF2BA9"/>
    <w:rsid w:val="00B121E4"/>
    <w:rsid w:val="00B27BCB"/>
    <w:rsid w:val="00B305EA"/>
    <w:rsid w:val="00B40339"/>
    <w:rsid w:val="00B40E1F"/>
    <w:rsid w:val="00B412F9"/>
    <w:rsid w:val="00B44E41"/>
    <w:rsid w:val="00B53052"/>
    <w:rsid w:val="00B53758"/>
    <w:rsid w:val="00B65441"/>
    <w:rsid w:val="00B80B8F"/>
    <w:rsid w:val="00BA5A0B"/>
    <w:rsid w:val="00BD6E06"/>
    <w:rsid w:val="00BE533F"/>
    <w:rsid w:val="00BF442B"/>
    <w:rsid w:val="00BF7EB9"/>
    <w:rsid w:val="00C24D9E"/>
    <w:rsid w:val="00C32680"/>
    <w:rsid w:val="00C327BC"/>
    <w:rsid w:val="00C374B2"/>
    <w:rsid w:val="00C44C4A"/>
    <w:rsid w:val="00C46941"/>
    <w:rsid w:val="00C522B4"/>
    <w:rsid w:val="00C53638"/>
    <w:rsid w:val="00C55D89"/>
    <w:rsid w:val="00C55F2D"/>
    <w:rsid w:val="00C603F1"/>
    <w:rsid w:val="00C61A38"/>
    <w:rsid w:val="00C75491"/>
    <w:rsid w:val="00C8097E"/>
    <w:rsid w:val="00C850FB"/>
    <w:rsid w:val="00C91E65"/>
    <w:rsid w:val="00C936A9"/>
    <w:rsid w:val="00C9446E"/>
    <w:rsid w:val="00C952FD"/>
    <w:rsid w:val="00C974D7"/>
    <w:rsid w:val="00CA30B0"/>
    <w:rsid w:val="00CB6C6D"/>
    <w:rsid w:val="00CB78D1"/>
    <w:rsid w:val="00CC4470"/>
    <w:rsid w:val="00CC7F28"/>
    <w:rsid w:val="00CE0AFC"/>
    <w:rsid w:val="00D0569B"/>
    <w:rsid w:val="00D060B3"/>
    <w:rsid w:val="00D14767"/>
    <w:rsid w:val="00D167E8"/>
    <w:rsid w:val="00D3656F"/>
    <w:rsid w:val="00D4240C"/>
    <w:rsid w:val="00D4428D"/>
    <w:rsid w:val="00D448C0"/>
    <w:rsid w:val="00D47698"/>
    <w:rsid w:val="00D50DC6"/>
    <w:rsid w:val="00D5133D"/>
    <w:rsid w:val="00D5207F"/>
    <w:rsid w:val="00D53EF2"/>
    <w:rsid w:val="00D57167"/>
    <w:rsid w:val="00D65305"/>
    <w:rsid w:val="00D66675"/>
    <w:rsid w:val="00D67FC3"/>
    <w:rsid w:val="00D8357D"/>
    <w:rsid w:val="00D86015"/>
    <w:rsid w:val="00D92B32"/>
    <w:rsid w:val="00D945BE"/>
    <w:rsid w:val="00DA3053"/>
    <w:rsid w:val="00DA4245"/>
    <w:rsid w:val="00DA57A7"/>
    <w:rsid w:val="00DB70CE"/>
    <w:rsid w:val="00DB71FB"/>
    <w:rsid w:val="00DB76BC"/>
    <w:rsid w:val="00DD6219"/>
    <w:rsid w:val="00DF3528"/>
    <w:rsid w:val="00DF5A87"/>
    <w:rsid w:val="00E00158"/>
    <w:rsid w:val="00E07DCE"/>
    <w:rsid w:val="00E10EC4"/>
    <w:rsid w:val="00E143DA"/>
    <w:rsid w:val="00E1507C"/>
    <w:rsid w:val="00E27FA8"/>
    <w:rsid w:val="00E33597"/>
    <w:rsid w:val="00E44448"/>
    <w:rsid w:val="00E4740A"/>
    <w:rsid w:val="00E765BF"/>
    <w:rsid w:val="00E776C2"/>
    <w:rsid w:val="00E8383D"/>
    <w:rsid w:val="00E9083D"/>
    <w:rsid w:val="00E9364D"/>
    <w:rsid w:val="00EA078D"/>
    <w:rsid w:val="00EA2745"/>
    <w:rsid w:val="00EB19AE"/>
    <w:rsid w:val="00EC2DDC"/>
    <w:rsid w:val="00EC5BC6"/>
    <w:rsid w:val="00EC636F"/>
    <w:rsid w:val="00ED0EF8"/>
    <w:rsid w:val="00ED40DC"/>
    <w:rsid w:val="00EE4B9E"/>
    <w:rsid w:val="00EE6FC8"/>
    <w:rsid w:val="00F01EA8"/>
    <w:rsid w:val="00F02B6B"/>
    <w:rsid w:val="00F06BCC"/>
    <w:rsid w:val="00F07C22"/>
    <w:rsid w:val="00F34284"/>
    <w:rsid w:val="00F41C5D"/>
    <w:rsid w:val="00F50DA5"/>
    <w:rsid w:val="00F5484A"/>
    <w:rsid w:val="00F63B53"/>
    <w:rsid w:val="00F66874"/>
    <w:rsid w:val="00F70311"/>
    <w:rsid w:val="00F7240D"/>
    <w:rsid w:val="00F72C55"/>
    <w:rsid w:val="00F77AB5"/>
    <w:rsid w:val="00F907A5"/>
    <w:rsid w:val="00F927DB"/>
    <w:rsid w:val="00F93D44"/>
    <w:rsid w:val="00F97159"/>
    <w:rsid w:val="00FA5422"/>
    <w:rsid w:val="00FA6FA8"/>
    <w:rsid w:val="00FC4697"/>
    <w:rsid w:val="00FD5C80"/>
    <w:rsid w:val="00FE167E"/>
    <w:rsid w:val="00FE4BB6"/>
    <w:rsid w:val="00FF21D3"/>
    <w:rsid w:val="00FF69E0"/>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docId w15:val="{8600766C-9762-4411-A442-FEF66210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F7701"/>
    <w:pPr>
      <w:keepNext/>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F77DC"/>
    <w:pPr>
      <w:keepNext/>
      <w:jc w:val="center"/>
      <w:outlineLvl w:val="2"/>
    </w:pPr>
    <w:rPr>
      <w:rFonts w:ascii="Arial" w:eastAsia="Times New Roman" w:hAnsi="Arial" w:cs="Times New Roman"/>
      <w:b/>
      <w:sz w:val="24"/>
      <w:szCs w:val="20"/>
    </w:rPr>
  </w:style>
  <w:style w:type="paragraph" w:styleId="Heading8">
    <w:name w:val="heading 8"/>
    <w:basedOn w:val="Normal"/>
    <w:next w:val="Normal"/>
    <w:link w:val="Heading8Char"/>
    <w:uiPriority w:val="9"/>
    <w:semiHidden/>
    <w:unhideWhenUsed/>
    <w:qFormat/>
    <w:rsid w:val="002D5D8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7E"/>
    <w:pPr>
      <w:tabs>
        <w:tab w:val="center" w:pos="4680"/>
        <w:tab w:val="right" w:pos="9360"/>
      </w:tabs>
    </w:pPr>
  </w:style>
  <w:style w:type="character" w:customStyle="1" w:styleId="HeaderChar">
    <w:name w:val="Header Char"/>
    <w:basedOn w:val="DefaultParagraphFont"/>
    <w:link w:val="Header"/>
    <w:uiPriority w:val="99"/>
    <w:rsid w:val="00C8097E"/>
  </w:style>
  <w:style w:type="paragraph" w:styleId="Footer">
    <w:name w:val="footer"/>
    <w:basedOn w:val="Normal"/>
    <w:link w:val="FooterChar"/>
    <w:uiPriority w:val="99"/>
    <w:unhideWhenUsed/>
    <w:rsid w:val="00C8097E"/>
    <w:pPr>
      <w:tabs>
        <w:tab w:val="center" w:pos="4680"/>
        <w:tab w:val="right" w:pos="9360"/>
      </w:tabs>
    </w:pPr>
  </w:style>
  <w:style w:type="character" w:customStyle="1" w:styleId="FooterChar">
    <w:name w:val="Footer Char"/>
    <w:basedOn w:val="DefaultParagraphFont"/>
    <w:link w:val="Footer"/>
    <w:uiPriority w:val="99"/>
    <w:rsid w:val="00C8097E"/>
  </w:style>
  <w:style w:type="table" w:styleId="TableGrid">
    <w:name w:val="Table Grid"/>
    <w:basedOn w:val="TableNormal"/>
    <w:uiPriority w:val="59"/>
    <w:rsid w:val="00C8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F77DC"/>
    <w:pPr>
      <w:jc w:val="center"/>
    </w:pPr>
    <w:rPr>
      <w:rFonts w:ascii="Arial" w:eastAsia="Times New Roman" w:hAnsi="Arial" w:cs="Times New Roman"/>
      <w:b/>
      <w:shadow/>
      <w:sz w:val="32"/>
      <w:szCs w:val="20"/>
    </w:rPr>
  </w:style>
  <w:style w:type="character" w:customStyle="1" w:styleId="TitleChar">
    <w:name w:val="Title Char"/>
    <w:basedOn w:val="DefaultParagraphFont"/>
    <w:link w:val="Title"/>
    <w:rsid w:val="001F77DC"/>
    <w:rPr>
      <w:rFonts w:ascii="Arial" w:eastAsia="Times New Roman" w:hAnsi="Arial" w:cs="Times New Roman"/>
      <w:b/>
      <w:shadow/>
      <w:sz w:val="32"/>
      <w:szCs w:val="20"/>
    </w:rPr>
  </w:style>
  <w:style w:type="character" w:customStyle="1" w:styleId="Heading3Char">
    <w:name w:val="Heading 3 Char"/>
    <w:basedOn w:val="DefaultParagraphFont"/>
    <w:link w:val="Heading3"/>
    <w:rsid w:val="001F77DC"/>
    <w:rPr>
      <w:rFonts w:ascii="Arial" w:eastAsia="Times New Roman" w:hAnsi="Arial" w:cs="Times New Roman"/>
      <w:b/>
      <w:sz w:val="24"/>
      <w:szCs w:val="20"/>
    </w:rPr>
  </w:style>
  <w:style w:type="paragraph" w:styleId="BodyTextIndent">
    <w:name w:val="Body Text Indent"/>
    <w:basedOn w:val="Normal"/>
    <w:link w:val="BodyTextIndentChar"/>
    <w:rsid w:val="001F77DC"/>
    <w:pPr>
      <w:spacing w:after="120"/>
      <w:ind w:left="2970" w:hanging="2970"/>
      <w:outlineLvl w:val="0"/>
    </w:pPr>
    <w:rPr>
      <w:rFonts w:ascii="Arial" w:eastAsia="Times New Roman" w:hAnsi="Arial" w:cs="Arial"/>
      <w:szCs w:val="20"/>
    </w:rPr>
  </w:style>
  <w:style w:type="character" w:customStyle="1" w:styleId="BodyTextIndentChar">
    <w:name w:val="Body Text Indent Char"/>
    <w:basedOn w:val="DefaultParagraphFont"/>
    <w:link w:val="BodyTextIndent"/>
    <w:rsid w:val="001F77DC"/>
    <w:rPr>
      <w:rFonts w:ascii="Arial" w:eastAsia="Times New Roman" w:hAnsi="Arial" w:cs="Arial"/>
      <w:szCs w:val="20"/>
    </w:rPr>
  </w:style>
  <w:style w:type="character" w:customStyle="1" w:styleId="Heading2Char">
    <w:name w:val="Heading 2 Char"/>
    <w:basedOn w:val="DefaultParagraphFont"/>
    <w:link w:val="Heading2"/>
    <w:rsid w:val="004F770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541B37"/>
    <w:rPr>
      <w:rFonts w:ascii="Tahoma" w:hAnsi="Tahoma" w:cs="Tahoma"/>
      <w:sz w:val="16"/>
      <w:szCs w:val="16"/>
    </w:rPr>
  </w:style>
  <w:style w:type="character" w:customStyle="1" w:styleId="BalloonTextChar">
    <w:name w:val="Balloon Text Char"/>
    <w:basedOn w:val="DefaultParagraphFont"/>
    <w:link w:val="BalloonText"/>
    <w:uiPriority w:val="99"/>
    <w:semiHidden/>
    <w:rsid w:val="00541B37"/>
    <w:rPr>
      <w:rFonts w:ascii="Tahoma" w:hAnsi="Tahoma" w:cs="Tahoma"/>
      <w:sz w:val="16"/>
      <w:szCs w:val="16"/>
    </w:rPr>
  </w:style>
  <w:style w:type="character" w:styleId="Emphasis">
    <w:name w:val="Emphasis"/>
    <w:basedOn w:val="DefaultParagraphFont"/>
    <w:uiPriority w:val="20"/>
    <w:qFormat/>
    <w:rsid w:val="0022605E"/>
    <w:rPr>
      <w:i/>
      <w:iCs/>
    </w:rPr>
  </w:style>
  <w:style w:type="paragraph" w:styleId="ListParagraph">
    <w:name w:val="List Paragraph"/>
    <w:basedOn w:val="Normal"/>
    <w:uiPriority w:val="34"/>
    <w:qFormat/>
    <w:rsid w:val="00525AAD"/>
    <w:pPr>
      <w:spacing w:after="200" w:line="276" w:lineRule="auto"/>
      <w:ind w:left="720"/>
    </w:pPr>
    <w:rPr>
      <w:rFonts w:ascii="Calibri" w:eastAsia="Times New Roman" w:hAnsi="Calibri" w:cs="Times New Roman"/>
    </w:rPr>
  </w:style>
  <w:style w:type="character" w:customStyle="1" w:styleId="Heading8Char">
    <w:name w:val="Heading 8 Char"/>
    <w:basedOn w:val="DefaultParagraphFont"/>
    <w:link w:val="Heading8"/>
    <w:uiPriority w:val="9"/>
    <w:semiHidden/>
    <w:rsid w:val="002D5D8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unhideWhenUsed/>
    <w:rsid w:val="00604348"/>
    <w:pPr>
      <w:spacing w:after="120"/>
    </w:pPr>
  </w:style>
  <w:style w:type="character" w:customStyle="1" w:styleId="BodyTextChar">
    <w:name w:val="Body Text Char"/>
    <w:basedOn w:val="DefaultParagraphFont"/>
    <w:link w:val="BodyText"/>
    <w:uiPriority w:val="99"/>
    <w:rsid w:val="0060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523323">
      <w:bodyDiv w:val="1"/>
      <w:marLeft w:val="0"/>
      <w:marRight w:val="0"/>
      <w:marTop w:val="0"/>
      <w:marBottom w:val="0"/>
      <w:divBdr>
        <w:top w:val="none" w:sz="0" w:space="0" w:color="auto"/>
        <w:left w:val="none" w:sz="0" w:space="0" w:color="auto"/>
        <w:bottom w:val="none" w:sz="0" w:space="0" w:color="auto"/>
        <w:right w:val="none" w:sz="0" w:space="0" w:color="auto"/>
      </w:divBdr>
    </w:div>
    <w:div w:id="21241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FECC-D619-4EED-B5F8-FD73E3EF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 Workmon</dc:creator>
  <cp:lastModifiedBy>Marle Workmon</cp:lastModifiedBy>
  <cp:revision>4</cp:revision>
  <cp:lastPrinted>2020-11-19T20:20:00Z</cp:lastPrinted>
  <dcterms:created xsi:type="dcterms:W3CDTF">2020-12-01T17:29:00Z</dcterms:created>
  <dcterms:modified xsi:type="dcterms:W3CDTF">2021-01-14T22:40:00Z</dcterms:modified>
</cp:coreProperties>
</file>