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DC" w:rsidRPr="00425F65" w:rsidRDefault="001F77DC" w:rsidP="00032D92">
      <w:pPr>
        <w:ind w:firstLine="720"/>
        <w:rPr>
          <w:rFonts w:cs="Arial"/>
          <w:b/>
          <w:color w:val="FF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A1707" wp14:editId="0FB26414">
            <wp:simplePos x="0" y="0"/>
            <wp:positionH relativeFrom="column">
              <wp:posOffset>-257175</wp:posOffset>
            </wp:positionH>
            <wp:positionV relativeFrom="paragraph">
              <wp:posOffset>-707390</wp:posOffset>
            </wp:positionV>
            <wp:extent cx="1217295" cy="10096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FF0000"/>
          <w:sz w:val="28"/>
          <w:szCs w:val="28"/>
        </w:rPr>
        <w:t xml:space="preserve">  </w:t>
      </w:r>
      <w:r w:rsidRPr="00FA1F9E">
        <w:rPr>
          <w:rFonts w:cs="Arial"/>
          <w:b/>
          <w:noProof/>
          <w:color w:val="FF0000"/>
          <w:sz w:val="26"/>
          <w:szCs w:val="26"/>
        </w:rPr>
        <w:t xml:space="preserve"> </w:t>
      </w:r>
      <w:r>
        <w:rPr>
          <w:rFonts w:cs="Arial"/>
          <w:b/>
          <w:noProof/>
          <w:color w:val="FF0000"/>
          <w:sz w:val="26"/>
          <w:szCs w:val="26"/>
        </w:rPr>
        <w:t xml:space="preserve">   </w:t>
      </w:r>
      <w:r w:rsidRPr="00D81729">
        <w:rPr>
          <w:rFonts w:cs="Arial"/>
          <w:b/>
          <w:noProof/>
          <w:color w:val="FF0000"/>
          <w:sz w:val="18"/>
          <w:szCs w:val="18"/>
        </w:rPr>
        <w:tab/>
      </w:r>
      <w:r w:rsidRPr="00D81729">
        <w:rPr>
          <w:rFonts w:cs="Arial"/>
          <w:b/>
          <w:noProof/>
          <w:color w:val="FF0000"/>
          <w:sz w:val="18"/>
          <w:szCs w:val="18"/>
        </w:rPr>
        <w:tab/>
        <w:t xml:space="preserve">     </w:t>
      </w:r>
    </w:p>
    <w:p w:rsidR="00D81729" w:rsidRPr="00D81729" w:rsidRDefault="00D81729" w:rsidP="001F77DC">
      <w:pPr>
        <w:pStyle w:val="Heading3"/>
        <w:jc w:val="left"/>
        <w:rPr>
          <w:rFonts w:cs="Arial"/>
          <w:color w:val="000000"/>
          <w:sz w:val="18"/>
          <w:szCs w:val="18"/>
        </w:rPr>
      </w:pPr>
    </w:p>
    <w:p w:rsidR="00425F65" w:rsidRPr="00A34554" w:rsidRDefault="00425F65" w:rsidP="00D81729">
      <w:pPr>
        <w:pStyle w:val="Heading3"/>
        <w:rPr>
          <w:rFonts w:cs="Arial"/>
          <w:color w:val="000000"/>
          <w:sz w:val="10"/>
          <w:szCs w:val="10"/>
        </w:rPr>
      </w:pPr>
    </w:p>
    <w:p w:rsidR="001F77DC" w:rsidRPr="00D81729" w:rsidRDefault="00FC3F5C" w:rsidP="00D81729">
      <w:pPr>
        <w:pStyle w:val="Heading3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1F77DC" w:rsidRPr="00D81729">
        <w:rPr>
          <w:rFonts w:cs="Arial"/>
          <w:color w:val="000000"/>
          <w:sz w:val="22"/>
          <w:szCs w:val="22"/>
        </w:rPr>
        <w:t>Business and Industry Committee</w:t>
      </w:r>
    </w:p>
    <w:p w:rsidR="001F77DC" w:rsidRPr="00D81729" w:rsidRDefault="00D43C4C" w:rsidP="00D81729">
      <w:pPr>
        <w:pStyle w:val="Heading3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February 6</w:t>
      </w:r>
      <w:r w:rsidR="001F77DC" w:rsidRPr="00D81729">
        <w:rPr>
          <w:rFonts w:cs="Arial"/>
          <w:color w:val="000000"/>
          <w:sz w:val="22"/>
          <w:szCs w:val="22"/>
        </w:rPr>
        <w:t>, 201</w:t>
      </w:r>
      <w:r>
        <w:rPr>
          <w:rFonts w:cs="Arial"/>
          <w:color w:val="000000"/>
          <w:sz w:val="22"/>
          <w:szCs w:val="22"/>
        </w:rPr>
        <w:t>9</w:t>
      </w:r>
    </w:p>
    <w:p w:rsidR="00C8097E" w:rsidRPr="00D81729" w:rsidRDefault="00C8097E" w:rsidP="00D81729">
      <w:pPr>
        <w:jc w:val="center"/>
        <w:rPr>
          <w:rFonts w:ascii="Arial" w:hAnsi="Arial" w:cs="Arial"/>
          <w:b/>
          <w:u w:val="single"/>
        </w:rPr>
      </w:pPr>
      <w:r w:rsidRPr="00D81729">
        <w:rPr>
          <w:rFonts w:ascii="Arial" w:hAnsi="Arial" w:cs="Arial"/>
          <w:b/>
          <w:u w:val="single"/>
        </w:rPr>
        <w:t>SUMMARY MINUTES</w:t>
      </w:r>
    </w:p>
    <w:p w:rsidR="00C8097E" w:rsidRPr="00792C93" w:rsidRDefault="00C8097E" w:rsidP="00C8097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F77DC" w:rsidRPr="00667722" w:rsidRDefault="001F77DC" w:rsidP="00032D92">
      <w:pPr>
        <w:spacing w:before="120" w:after="120"/>
        <w:ind w:left="-180"/>
        <w:jc w:val="both"/>
        <w:rPr>
          <w:rFonts w:ascii="Arial" w:hAnsi="Arial" w:cs="Arial"/>
          <w:bCs/>
        </w:rPr>
      </w:pPr>
      <w:r w:rsidRPr="00667722">
        <w:rPr>
          <w:rFonts w:ascii="Arial" w:hAnsi="Arial" w:cs="Arial"/>
          <w:bCs/>
        </w:rPr>
        <w:t xml:space="preserve">The meeting was called to order at </w:t>
      </w:r>
      <w:r w:rsidR="00667722" w:rsidRPr="00667722">
        <w:rPr>
          <w:rFonts w:ascii="Arial" w:hAnsi="Arial" w:cs="Arial"/>
          <w:bCs/>
        </w:rPr>
        <w:t>4:0</w:t>
      </w:r>
      <w:r w:rsidR="00D43C4C">
        <w:rPr>
          <w:rFonts w:ascii="Arial" w:hAnsi="Arial" w:cs="Arial"/>
          <w:bCs/>
        </w:rPr>
        <w:t>3</w:t>
      </w:r>
      <w:r w:rsidRPr="00667722">
        <w:rPr>
          <w:rFonts w:ascii="Arial" w:hAnsi="Arial" w:cs="Arial"/>
          <w:bCs/>
        </w:rPr>
        <w:t xml:space="preserve"> p.m.</w:t>
      </w:r>
    </w:p>
    <w:p w:rsidR="001F77DC" w:rsidRPr="002E6BBC" w:rsidRDefault="001F77DC" w:rsidP="001F77DC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</w:p>
    <w:p w:rsidR="001F77DC" w:rsidRPr="00667722" w:rsidRDefault="001F77DC" w:rsidP="00D92B32">
      <w:pPr>
        <w:pStyle w:val="BodyTextIndent"/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/>
        <w:ind w:left="3060" w:hanging="3060"/>
        <w:rPr>
          <w:szCs w:val="22"/>
        </w:rPr>
      </w:pPr>
      <w:r w:rsidRPr="00667722">
        <w:rPr>
          <w:szCs w:val="22"/>
        </w:rPr>
        <w:t>ROLL CALL:  PRESENT -</w:t>
      </w:r>
      <w:r w:rsidRPr="00667722">
        <w:rPr>
          <w:szCs w:val="22"/>
        </w:rPr>
        <w:tab/>
        <w:t>Lee Ann Eager</w:t>
      </w:r>
      <w:r w:rsidR="006C241B" w:rsidRPr="00667722">
        <w:rPr>
          <w:szCs w:val="22"/>
        </w:rPr>
        <w:t xml:space="preserve">, </w:t>
      </w:r>
      <w:r w:rsidR="00D43C4C" w:rsidRPr="00667722">
        <w:rPr>
          <w:szCs w:val="22"/>
        </w:rPr>
        <w:t>Ron Hicks</w:t>
      </w:r>
      <w:r w:rsidR="00D43C4C">
        <w:rPr>
          <w:szCs w:val="22"/>
        </w:rPr>
        <w:t xml:space="preserve">, </w:t>
      </w:r>
      <w:r w:rsidR="006C241B" w:rsidRPr="00667722">
        <w:rPr>
          <w:szCs w:val="22"/>
        </w:rPr>
        <w:t>Richard Keyes,</w:t>
      </w:r>
      <w:r w:rsidRPr="00667722">
        <w:rPr>
          <w:szCs w:val="22"/>
        </w:rPr>
        <w:t xml:space="preserve"> </w:t>
      </w:r>
      <w:r w:rsidR="00D43C4C" w:rsidRPr="00667722">
        <w:rPr>
          <w:szCs w:val="22"/>
        </w:rPr>
        <w:t>Scott Miller</w:t>
      </w:r>
      <w:r w:rsidR="00D43C4C">
        <w:rPr>
          <w:szCs w:val="22"/>
        </w:rPr>
        <w:t xml:space="preserve">, </w:t>
      </w:r>
      <w:r w:rsidRPr="00667722">
        <w:rPr>
          <w:szCs w:val="22"/>
        </w:rPr>
        <w:t xml:space="preserve">Joe Olivares, </w:t>
      </w:r>
      <w:r w:rsidR="00667722" w:rsidRPr="00667722">
        <w:rPr>
          <w:szCs w:val="22"/>
        </w:rPr>
        <w:t xml:space="preserve">and </w:t>
      </w:r>
      <w:r w:rsidR="00D43C4C" w:rsidRPr="00667722">
        <w:rPr>
          <w:szCs w:val="22"/>
        </w:rPr>
        <w:t xml:space="preserve">Lydia Zabrycki </w:t>
      </w:r>
    </w:p>
    <w:p w:rsidR="00032D92" w:rsidRPr="00667722" w:rsidRDefault="00032D92" w:rsidP="00D92B32">
      <w:pPr>
        <w:pStyle w:val="BodyTextIndent"/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/>
        <w:ind w:left="3060" w:hanging="3060"/>
        <w:rPr>
          <w:sz w:val="4"/>
          <w:szCs w:val="4"/>
        </w:rPr>
      </w:pPr>
    </w:p>
    <w:p w:rsidR="001F77DC" w:rsidRPr="00667722" w:rsidRDefault="001F77DC" w:rsidP="001F77DC">
      <w:pPr>
        <w:pStyle w:val="BodyTextIndent"/>
        <w:tabs>
          <w:tab w:val="left" w:pos="1350"/>
          <w:tab w:val="left" w:pos="2520"/>
          <w:tab w:val="left" w:pos="3060"/>
        </w:tabs>
        <w:spacing w:before="120"/>
        <w:ind w:left="3060" w:right="450" w:hanging="2880"/>
        <w:jc w:val="both"/>
        <w:rPr>
          <w:szCs w:val="22"/>
        </w:rPr>
      </w:pPr>
      <w:r w:rsidRPr="00667722">
        <w:rPr>
          <w:szCs w:val="22"/>
        </w:rPr>
        <w:tab/>
        <w:t xml:space="preserve">   ABSENT -</w:t>
      </w:r>
      <w:r w:rsidRPr="00667722">
        <w:rPr>
          <w:szCs w:val="22"/>
        </w:rPr>
        <w:tab/>
      </w:r>
      <w:r w:rsidR="006C241B" w:rsidRPr="00667722">
        <w:rPr>
          <w:szCs w:val="22"/>
        </w:rPr>
        <w:t>Fely Guzman</w:t>
      </w:r>
      <w:r w:rsidR="00667722" w:rsidRPr="00667722">
        <w:rPr>
          <w:szCs w:val="22"/>
        </w:rPr>
        <w:t xml:space="preserve">, </w:t>
      </w:r>
      <w:r w:rsidRPr="00667722">
        <w:rPr>
          <w:szCs w:val="22"/>
        </w:rPr>
        <w:t xml:space="preserve">Tommy </w:t>
      </w:r>
      <w:r w:rsidRPr="00611C53">
        <w:rPr>
          <w:noProof/>
          <w:szCs w:val="22"/>
        </w:rPr>
        <w:t>Nellon</w:t>
      </w:r>
      <w:r w:rsidR="00667722" w:rsidRPr="00667722">
        <w:rPr>
          <w:noProof/>
          <w:szCs w:val="22"/>
        </w:rPr>
        <w:t xml:space="preserve">, </w:t>
      </w:r>
      <w:r w:rsidR="00667722" w:rsidRPr="00667722">
        <w:rPr>
          <w:szCs w:val="22"/>
        </w:rPr>
        <w:t xml:space="preserve">and </w:t>
      </w:r>
      <w:r w:rsidR="00D43C4C" w:rsidRPr="00667722">
        <w:rPr>
          <w:szCs w:val="22"/>
        </w:rPr>
        <w:t>Corinna Pereira</w:t>
      </w:r>
    </w:p>
    <w:p w:rsidR="001F77DC" w:rsidRDefault="001F77DC" w:rsidP="001F77DC">
      <w:pPr>
        <w:pStyle w:val="BodyTextIndent"/>
        <w:tabs>
          <w:tab w:val="left" w:pos="1350"/>
          <w:tab w:val="left" w:pos="2520"/>
          <w:tab w:val="left" w:pos="3060"/>
        </w:tabs>
        <w:spacing w:before="120"/>
        <w:ind w:left="3060" w:right="450" w:hanging="3060"/>
        <w:jc w:val="both"/>
        <w:rPr>
          <w:szCs w:val="22"/>
        </w:rPr>
      </w:pPr>
      <w:r w:rsidRPr="00453A72">
        <w:rPr>
          <w:szCs w:val="22"/>
        </w:rPr>
        <w:t xml:space="preserve">AGENDA CHANGES:  </w:t>
      </w:r>
      <w:r w:rsidRPr="00453A72">
        <w:rPr>
          <w:szCs w:val="22"/>
        </w:rPr>
        <w:tab/>
      </w:r>
      <w:r w:rsidRPr="00453A72">
        <w:rPr>
          <w:szCs w:val="22"/>
        </w:rPr>
        <w:tab/>
      </w:r>
      <w:r>
        <w:rPr>
          <w:szCs w:val="22"/>
        </w:rPr>
        <w:t>None</w:t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hanging="187"/>
        <w:jc w:val="both"/>
        <w:rPr>
          <w:szCs w:val="22"/>
        </w:rPr>
      </w:pPr>
      <w:r>
        <w:rPr>
          <w:szCs w:val="22"/>
        </w:rPr>
        <w:t xml:space="preserve">   </w:t>
      </w:r>
      <w:r w:rsidRPr="00453A72">
        <w:rPr>
          <w:szCs w:val="22"/>
        </w:rPr>
        <w:t>ABSTENTIONS</w:t>
      </w:r>
      <w:r>
        <w:rPr>
          <w:szCs w:val="22"/>
        </w:rPr>
        <w:t>/RECUSALS/</w:t>
      </w:r>
      <w:r w:rsidRPr="00453A72">
        <w:rPr>
          <w:szCs w:val="22"/>
        </w:rPr>
        <w:tab/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DISCLOSURES OF</w:t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POTENTIAL CONFLICTS OF</w:t>
      </w:r>
    </w:p>
    <w:p w:rsidR="001F77DC" w:rsidRPr="00596FAC" w:rsidRDefault="001F77DC" w:rsidP="001F77DC">
      <w:pPr>
        <w:pStyle w:val="BodyTextIndent"/>
        <w:tabs>
          <w:tab w:val="left" w:pos="1350"/>
          <w:tab w:val="left" w:pos="3060"/>
        </w:tabs>
        <w:spacing w:after="240"/>
        <w:ind w:left="0" w:firstLine="0"/>
        <w:jc w:val="both"/>
        <w:rPr>
          <w:sz w:val="14"/>
          <w:szCs w:val="14"/>
        </w:rPr>
      </w:pPr>
      <w:r>
        <w:rPr>
          <w:szCs w:val="22"/>
        </w:rPr>
        <w:t>INTEREST:</w:t>
      </w:r>
      <w:r w:rsidRPr="00226C8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453A72">
        <w:rPr>
          <w:szCs w:val="22"/>
        </w:rPr>
        <w:t>None</w:t>
      </w:r>
    </w:p>
    <w:p w:rsidR="00A34554" w:rsidRPr="00A34554" w:rsidRDefault="001F77DC" w:rsidP="001F77DC">
      <w:pPr>
        <w:pStyle w:val="BodyTextIndent"/>
        <w:tabs>
          <w:tab w:val="left" w:pos="1350"/>
          <w:tab w:val="left" w:pos="3060"/>
        </w:tabs>
        <w:spacing w:before="120"/>
        <w:ind w:left="3060" w:hanging="3060"/>
        <w:jc w:val="both"/>
      </w:pPr>
      <w:r w:rsidRPr="00453A72">
        <w:rPr>
          <w:szCs w:val="22"/>
        </w:rPr>
        <w:t>STAFF</w:t>
      </w:r>
      <w:r>
        <w:rPr>
          <w:szCs w:val="22"/>
        </w:rPr>
        <w:t>/CHAIR</w:t>
      </w:r>
      <w:r w:rsidRPr="00453A72">
        <w:rPr>
          <w:szCs w:val="22"/>
        </w:rPr>
        <w:t xml:space="preserve"> </w:t>
      </w:r>
      <w:r>
        <w:rPr>
          <w:szCs w:val="22"/>
        </w:rPr>
        <w:t>COMMENTS</w:t>
      </w:r>
      <w:r w:rsidRPr="00453A72">
        <w:rPr>
          <w:szCs w:val="22"/>
        </w:rPr>
        <w:t>:</w:t>
      </w:r>
      <w:r>
        <w:rPr>
          <w:szCs w:val="22"/>
        </w:rPr>
        <w:tab/>
      </w:r>
      <w:r w:rsidR="00BD6633" w:rsidRPr="00A34554">
        <w:t>Blake Konczal, Executive Director, Fresno Regional Workforce Development Board (</w:t>
      </w:r>
      <w:r w:rsidR="00BD6633" w:rsidRPr="00A34554">
        <w:rPr>
          <w:noProof/>
        </w:rPr>
        <w:t>FRWDB</w:t>
      </w:r>
      <w:r w:rsidR="00BD6633" w:rsidRPr="00A34554">
        <w:t>),</w:t>
      </w:r>
      <w:r w:rsidR="00A15BF0" w:rsidRPr="00A34554">
        <w:t xml:space="preserve"> </w:t>
      </w:r>
      <w:r w:rsidR="00326865" w:rsidRPr="00A34554">
        <w:t>reported that the FRWDB held its first Workforce Training Forum at TorNino’s on the morning of Feb</w:t>
      </w:r>
      <w:r w:rsidR="00A34554">
        <w:t xml:space="preserve">ruary </w:t>
      </w:r>
      <w:r w:rsidR="00326865" w:rsidRPr="00A34554">
        <w:t>6, 2019.  The</w:t>
      </w:r>
      <w:r w:rsidR="008E3D26">
        <w:t>re were two (2) special speakers.  The</w:t>
      </w:r>
      <w:r w:rsidR="00326865" w:rsidRPr="00A34554">
        <w:t xml:space="preserve"> first speaker was Brenda Budke, Execu</w:t>
      </w:r>
      <w:r w:rsidR="0083234D">
        <w:t>tive</w:t>
      </w:r>
      <w:r w:rsidR="00326865" w:rsidRPr="00A34554">
        <w:t xml:space="preserve"> Director, Sierra HR Partners, Inc. Ms. Budke presented studies </w:t>
      </w:r>
      <w:r w:rsidR="008E3D26">
        <w:t>on</w:t>
      </w:r>
      <w:r w:rsidR="00326865" w:rsidRPr="00A34554">
        <w:t xml:space="preserve"> how US </w:t>
      </w:r>
      <w:r w:rsidR="00A34554" w:rsidRPr="00A34554">
        <w:t>executives</w:t>
      </w:r>
      <w:r w:rsidR="00326865" w:rsidRPr="00A34554">
        <w:t xml:space="preserve"> see the skill</w:t>
      </w:r>
      <w:r w:rsidR="009560BB">
        <w:t>s</w:t>
      </w:r>
      <w:r w:rsidR="00326865" w:rsidRPr="00A34554">
        <w:t xml:space="preserve"> gap affecting the American </w:t>
      </w:r>
      <w:r w:rsidR="008E3D26">
        <w:t>workfor</w:t>
      </w:r>
      <w:r w:rsidR="00A34554" w:rsidRPr="00A34554">
        <w:t>ce</w:t>
      </w:r>
      <w:r w:rsidR="00326865" w:rsidRPr="00A34554">
        <w:t xml:space="preserve">.   The second speaker was Chris Pitts, Talent Supply </w:t>
      </w:r>
      <w:r w:rsidR="00A34554" w:rsidRPr="00A34554">
        <w:t>Solutions</w:t>
      </w:r>
      <w:r w:rsidR="00326865" w:rsidRPr="00A34554">
        <w:t xml:space="preserve"> Leader, Amazon </w:t>
      </w:r>
      <w:r w:rsidR="00A34554" w:rsidRPr="00A34554">
        <w:t>Fulfillment</w:t>
      </w:r>
      <w:r w:rsidR="00326865" w:rsidRPr="00A34554">
        <w:t xml:space="preserve"> Center. Mr. Pitts presented on the challenges of overcoming skills gaps.  </w:t>
      </w:r>
      <w:r w:rsidR="008E3D26">
        <w:t>After the presentation</w:t>
      </w:r>
      <w:r w:rsidR="00FC3F5C">
        <w:t>s</w:t>
      </w:r>
      <w:r w:rsidR="008E3D26">
        <w:t>, g</w:t>
      </w:r>
      <w:r w:rsidR="00326865" w:rsidRPr="00A34554">
        <w:t xml:space="preserve">roup discussions were held </w:t>
      </w:r>
      <w:r w:rsidR="008E3D26">
        <w:t>and</w:t>
      </w:r>
      <w:r w:rsidR="00326865" w:rsidRPr="00A34554">
        <w:t xml:space="preserve"> feedback</w:t>
      </w:r>
      <w:r w:rsidR="008E3D26">
        <w:t xml:space="preserve"> was provided</w:t>
      </w:r>
      <w:r w:rsidR="00326865" w:rsidRPr="00A34554">
        <w:t>.  One of the main</w:t>
      </w:r>
      <w:r w:rsidR="00A34554" w:rsidRPr="00A34554">
        <w:t xml:space="preserve"> issues expressed</w:t>
      </w:r>
      <w:r w:rsidR="00326865" w:rsidRPr="00A34554">
        <w:t xml:space="preserve"> from various business</w:t>
      </w:r>
      <w:r w:rsidR="008E3D26">
        <w:t>es</w:t>
      </w:r>
      <w:r w:rsidR="00326865" w:rsidRPr="00A34554">
        <w:t xml:space="preserve"> and education partners were employees that lack soft skills</w:t>
      </w:r>
      <w:r w:rsidR="00A34554" w:rsidRPr="00A34554">
        <w:t xml:space="preserve">.  </w:t>
      </w:r>
      <w:r w:rsidR="00806DC5">
        <w:t xml:space="preserve">        </w:t>
      </w:r>
      <w:r w:rsidR="00A34554" w:rsidRPr="00A34554">
        <w:t xml:space="preserve">Mr. Konczal stated that the feedback </w:t>
      </w:r>
      <w:r w:rsidR="008E3D26">
        <w:t xml:space="preserve">collected </w:t>
      </w:r>
      <w:r w:rsidR="00A34554" w:rsidRPr="00A34554">
        <w:t xml:space="preserve">will be aggregated so FRWDB staff can identify if there is available local training to meet the needs of </w:t>
      </w:r>
      <w:r w:rsidR="00FC3F5C">
        <w:t xml:space="preserve">the community, and if not, determine </w:t>
      </w:r>
      <w:r w:rsidR="00A34554" w:rsidRPr="00A34554">
        <w:t>how</w:t>
      </w:r>
      <w:r w:rsidR="008E3D26">
        <w:t xml:space="preserve"> to address it</w:t>
      </w:r>
      <w:r w:rsidR="00A34554" w:rsidRPr="00A34554">
        <w:t>.</w:t>
      </w:r>
    </w:p>
    <w:p w:rsidR="00A34554" w:rsidRPr="00A34554" w:rsidRDefault="00A34554" w:rsidP="001F77DC">
      <w:pPr>
        <w:pStyle w:val="BodyTextIndent"/>
        <w:tabs>
          <w:tab w:val="left" w:pos="1350"/>
          <w:tab w:val="left" w:pos="3060"/>
        </w:tabs>
        <w:spacing w:before="120"/>
        <w:ind w:left="3060" w:hanging="3060"/>
        <w:jc w:val="both"/>
      </w:pPr>
      <w:r w:rsidRPr="00A34554">
        <w:tab/>
      </w:r>
      <w:r w:rsidRPr="00A34554">
        <w:tab/>
        <w:t>Director Olivare</w:t>
      </w:r>
      <w:r w:rsidR="008E3D26">
        <w:t xml:space="preserve">s commented that the event was </w:t>
      </w:r>
      <w:r w:rsidRPr="00A34554">
        <w:t xml:space="preserve">strongly attended and </w:t>
      </w:r>
      <w:r w:rsidR="0083234D">
        <w:t xml:space="preserve">he </w:t>
      </w:r>
      <w:r w:rsidRPr="00A34554">
        <w:t xml:space="preserve">appreciated </w:t>
      </w:r>
      <w:r>
        <w:t xml:space="preserve">the </w:t>
      </w:r>
      <w:r w:rsidRPr="00A34554">
        <w:t xml:space="preserve">discussion groups.  </w:t>
      </w:r>
    </w:p>
    <w:p w:rsidR="001F77DC" w:rsidRDefault="00A34554" w:rsidP="002E6BBC">
      <w:pPr>
        <w:pStyle w:val="BodyTextIndent"/>
        <w:tabs>
          <w:tab w:val="left" w:pos="1350"/>
          <w:tab w:val="left" w:pos="3060"/>
        </w:tabs>
        <w:spacing w:before="120"/>
        <w:jc w:val="both"/>
        <w:rPr>
          <w:szCs w:val="22"/>
        </w:rPr>
      </w:pPr>
      <w:r>
        <w:rPr>
          <w:szCs w:val="22"/>
        </w:rPr>
        <w:t xml:space="preserve"> </w:t>
      </w:r>
      <w:r w:rsidR="00326865">
        <w:rPr>
          <w:color w:val="FF0000"/>
        </w:rPr>
        <w:t xml:space="preserve">  </w:t>
      </w:r>
      <w:r w:rsidR="001F77DC" w:rsidRPr="00453A72">
        <w:rPr>
          <w:szCs w:val="22"/>
        </w:rPr>
        <w:t>PUBLIC COMMENTS:</w:t>
      </w:r>
      <w:r w:rsidR="001F77DC" w:rsidRPr="00453A72">
        <w:rPr>
          <w:szCs w:val="22"/>
        </w:rPr>
        <w:tab/>
      </w:r>
      <w:r w:rsidR="001F77DC" w:rsidRPr="00453A72">
        <w:rPr>
          <w:szCs w:val="22"/>
        </w:rPr>
        <w:tab/>
      </w:r>
      <w:r w:rsidR="001F77DC">
        <w:rPr>
          <w:szCs w:val="22"/>
        </w:rPr>
        <w:t>None</w:t>
      </w:r>
    </w:p>
    <w:p w:rsidR="002E6BBC" w:rsidRPr="002E6BBC" w:rsidRDefault="002E6BBC" w:rsidP="002E6BBC">
      <w:pPr>
        <w:pStyle w:val="BodyTextIndent"/>
        <w:tabs>
          <w:tab w:val="left" w:pos="1350"/>
          <w:tab w:val="left" w:pos="3060"/>
        </w:tabs>
        <w:spacing w:before="120"/>
        <w:jc w:val="both"/>
        <w:rPr>
          <w:sz w:val="10"/>
          <w:szCs w:val="10"/>
        </w:rPr>
      </w:pPr>
    </w:p>
    <w:tbl>
      <w:tblPr>
        <w:tblStyle w:val="TableGrid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159"/>
      </w:tblGrid>
      <w:tr w:rsidR="006B41DD" w:rsidTr="00A34554">
        <w:trPr>
          <w:trHeight w:val="43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DF5A87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DF5A8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15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6B41DD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6B41DD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6B41DD" w:rsidTr="00D0569B">
        <w:trPr>
          <w:trHeight w:val="431"/>
        </w:trPr>
        <w:tc>
          <w:tcPr>
            <w:tcW w:w="669" w:type="dxa"/>
            <w:tcBorders>
              <w:top w:val="single" w:sz="4" w:space="0" w:color="auto"/>
            </w:tcBorders>
          </w:tcPr>
          <w:p w:rsidR="006B41DD" w:rsidRPr="004F7701" w:rsidRDefault="00DF5A87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59" w:type="dxa"/>
            <w:tcBorders>
              <w:top w:val="single" w:sz="4" w:space="0" w:color="auto"/>
            </w:tcBorders>
          </w:tcPr>
          <w:p w:rsidR="006B41DD" w:rsidRPr="00D43C4C" w:rsidRDefault="00D43C4C" w:rsidP="004F770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D43C4C">
              <w:rPr>
                <w:rFonts w:ascii="Arial" w:hAnsi="Arial" w:cs="Arial"/>
                <w:b/>
                <w:noProof/>
                <w:u w:val="single"/>
              </w:rPr>
              <w:t>May 2, 2018,</w:t>
            </w:r>
            <w:r w:rsidRPr="00D43C4C">
              <w:rPr>
                <w:rFonts w:ascii="Arial" w:hAnsi="Arial" w:cs="Arial"/>
                <w:b/>
                <w:u w:val="single"/>
              </w:rPr>
              <w:t xml:space="preserve"> Business and Industry Committee Meeting Minutes</w:t>
            </w:r>
          </w:p>
        </w:tc>
      </w:tr>
      <w:tr w:rsidR="00D43C4C" w:rsidTr="00A34554">
        <w:trPr>
          <w:trHeight w:val="432"/>
        </w:trPr>
        <w:tc>
          <w:tcPr>
            <w:tcW w:w="669" w:type="dxa"/>
          </w:tcPr>
          <w:p w:rsidR="00D43C4C" w:rsidRPr="004F7701" w:rsidRDefault="00D43C4C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D43C4C" w:rsidRDefault="00BD6633" w:rsidP="00D43C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Konczal</w:t>
            </w:r>
            <w:r w:rsidRPr="00D67FC3">
              <w:rPr>
                <w:rFonts w:ascii="Arial" w:hAnsi="Arial" w:cs="Arial"/>
              </w:rPr>
              <w:t xml:space="preserve"> </w:t>
            </w:r>
            <w:r w:rsidR="00D43C4C" w:rsidRPr="00D67FC3">
              <w:rPr>
                <w:rFonts w:ascii="Arial" w:hAnsi="Arial" w:cs="Arial"/>
              </w:rPr>
              <w:t xml:space="preserve">presented </w:t>
            </w:r>
            <w:r w:rsidR="00D43C4C" w:rsidRPr="002A59A8">
              <w:rPr>
                <w:rFonts w:ascii="Arial" w:hAnsi="Arial" w:cs="Arial"/>
                <w:noProof/>
              </w:rPr>
              <w:t xml:space="preserve">the </w:t>
            </w:r>
            <w:r w:rsidR="00D43C4C">
              <w:rPr>
                <w:rFonts w:ascii="Arial" w:hAnsi="Arial" w:cs="Arial"/>
                <w:noProof/>
              </w:rPr>
              <w:t>May 2</w:t>
            </w:r>
            <w:r w:rsidR="00D43C4C" w:rsidRPr="00D67FC3">
              <w:rPr>
                <w:rFonts w:ascii="Arial" w:hAnsi="Arial" w:cs="Arial"/>
              </w:rPr>
              <w:t>, 2018</w:t>
            </w:r>
            <w:bookmarkStart w:id="0" w:name="_GoBack"/>
            <w:bookmarkEnd w:id="0"/>
            <w:r w:rsidR="00D43C4C" w:rsidRPr="00D67FC3">
              <w:rPr>
                <w:rFonts w:ascii="Arial" w:hAnsi="Arial" w:cs="Arial"/>
              </w:rPr>
              <w:t xml:space="preserve"> meeting minutes for correction and/or approval.</w:t>
            </w:r>
          </w:p>
          <w:p w:rsidR="00D43C4C" w:rsidRPr="00D0569B" w:rsidRDefault="00D43C4C" w:rsidP="00D43C4C">
            <w:pPr>
              <w:spacing w:before="12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43C4C" w:rsidTr="002E6BBC">
        <w:trPr>
          <w:trHeight w:val="666"/>
        </w:trPr>
        <w:tc>
          <w:tcPr>
            <w:tcW w:w="669" w:type="dxa"/>
            <w:tcBorders>
              <w:bottom w:val="nil"/>
            </w:tcBorders>
          </w:tcPr>
          <w:p w:rsidR="00D43C4C" w:rsidRPr="004F7701" w:rsidRDefault="00D43C4C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bottom w:val="nil"/>
            </w:tcBorders>
            <w:vAlign w:val="center"/>
          </w:tcPr>
          <w:p w:rsidR="002E6BBC" w:rsidRDefault="00D43C4C" w:rsidP="002E6BB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26FEE">
              <w:rPr>
                <w:rFonts w:ascii="Arial" w:hAnsi="Arial" w:cs="Arial"/>
                <w:b/>
              </w:rPr>
              <w:t>OLIVARES</w:t>
            </w:r>
            <w:r>
              <w:rPr>
                <w:rFonts w:ascii="Arial" w:hAnsi="Arial" w:cs="Arial"/>
                <w:b/>
              </w:rPr>
              <w:t>/EAGER</w:t>
            </w:r>
            <w:r w:rsidRPr="00B26FEE">
              <w:rPr>
                <w:rFonts w:ascii="Arial" w:hAnsi="Arial" w:cs="Arial"/>
                <w:b/>
              </w:rPr>
              <w:t xml:space="preserve"> – APPROVED THE </w:t>
            </w:r>
            <w:r>
              <w:rPr>
                <w:rFonts w:ascii="Arial" w:hAnsi="Arial" w:cs="Arial"/>
                <w:b/>
              </w:rPr>
              <w:t>MAY 2</w:t>
            </w:r>
            <w:r w:rsidRPr="00B26FEE">
              <w:rPr>
                <w:rFonts w:ascii="Arial" w:hAnsi="Arial" w:cs="Arial"/>
                <w:b/>
              </w:rPr>
              <w:t>, 2018, BUSINESS AND INDUSTRY COMMITTEE MEETING MINUTES (UNANIMOUS).</w:t>
            </w:r>
          </w:p>
          <w:p w:rsidR="002E6BBC" w:rsidRDefault="002E6BBC" w:rsidP="002E6BB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2E6BBC" w:rsidRPr="00B26FEE" w:rsidRDefault="002E6BBC" w:rsidP="002E6BBC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D43C4C" w:rsidTr="002E6BBC">
        <w:trPr>
          <w:trHeight w:val="540"/>
        </w:trPr>
        <w:tc>
          <w:tcPr>
            <w:tcW w:w="669" w:type="dxa"/>
            <w:tcBorders>
              <w:top w:val="nil"/>
            </w:tcBorders>
            <w:vAlign w:val="center"/>
          </w:tcPr>
          <w:p w:rsidR="00D43C4C" w:rsidRPr="004F7701" w:rsidRDefault="00D43C4C" w:rsidP="002E6BBC">
            <w:pPr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159" w:type="dxa"/>
            <w:tcBorders>
              <w:top w:val="nil"/>
            </w:tcBorders>
          </w:tcPr>
          <w:p w:rsidR="00D43C4C" w:rsidRPr="00D43C4C" w:rsidRDefault="00D43C4C" w:rsidP="00A3247E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D43C4C">
              <w:rPr>
                <w:rFonts w:ascii="Arial" w:hAnsi="Arial" w:cs="Arial"/>
                <w:b/>
                <w:noProof/>
                <w:u w:val="single"/>
              </w:rPr>
              <w:t>November 7, 2018,</w:t>
            </w:r>
            <w:r w:rsidRPr="00D43C4C">
              <w:rPr>
                <w:rFonts w:ascii="Arial" w:hAnsi="Arial" w:cs="Arial"/>
                <w:b/>
                <w:u w:val="single"/>
              </w:rPr>
              <w:t xml:space="preserve"> Business and Industry Committee Meeting Minutes</w:t>
            </w:r>
          </w:p>
        </w:tc>
      </w:tr>
      <w:tr w:rsidR="00D43C4C" w:rsidTr="004B3792">
        <w:trPr>
          <w:trHeight w:val="630"/>
        </w:trPr>
        <w:tc>
          <w:tcPr>
            <w:tcW w:w="669" w:type="dxa"/>
          </w:tcPr>
          <w:p w:rsidR="00D43C4C" w:rsidRPr="004F7701" w:rsidRDefault="00D43C4C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D43C4C" w:rsidRPr="004F7701" w:rsidRDefault="00D43C4C" w:rsidP="00BD663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Konczal</w:t>
            </w:r>
            <w:r w:rsidRPr="00D67FC3">
              <w:rPr>
                <w:rFonts w:ascii="Arial" w:hAnsi="Arial" w:cs="Arial"/>
              </w:rPr>
              <w:t xml:space="preserve"> presented </w:t>
            </w:r>
            <w:r w:rsidRPr="002A59A8">
              <w:rPr>
                <w:rFonts w:ascii="Arial" w:hAnsi="Arial" w:cs="Arial"/>
                <w:noProof/>
              </w:rPr>
              <w:t xml:space="preserve">the </w:t>
            </w:r>
            <w:r>
              <w:rPr>
                <w:rFonts w:ascii="Arial" w:hAnsi="Arial" w:cs="Arial"/>
                <w:noProof/>
              </w:rPr>
              <w:t>November 7</w:t>
            </w:r>
            <w:r w:rsidRPr="00D67FC3">
              <w:rPr>
                <w:rFonts w:ascii="Arial" w:hAnsi="Arial" w:cs="Arial"/>
              </w:rPr>
              <w:t>, 2018, meeting minutes for correction and/or approval</w:t>
            </w:r>
            <w:r>
              <w:rPr>
                <w:rFonts w:ascii="Arial" w:hAnsi="Arial" w:cs="Arial"/>
              </w:rPr>
              <w:t>.</w:t>
            </w:r>
            <w:r w:rsidR="00BD6633">
              <w:rPr>
                <w:rFonts w:ascii="Arial" w:hAnsi="Arial" w:cs="Arial"/>
              </w:rPr>
              <w:t xml:space="preserve"> </w:t>
            </w:r>
          </w:p>
        </w:tc>
      </w:tr>
      <w:tr w:rsidR="00D43C4C" w:rsidTr="002E6BBC">
        <w:trPr>
          <w:trHeight w:val="702"/>
        </w:trPr>
        <w:tc>
          <w:tcPr>
            <w:tcW w:w="669" w:type="dxa"/>
          </w:tcPr>
          <w:p w:rsidR="00D43C4C" w:rsidRPr="004F7701" w:rsidRDefault="00D43C4C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D43C4C" w:rsidRPr="00D67FC3" w:rsidRDefault="00D43C4C" w:rsidP="00D43C4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EAGER/KEYES</w:t>
            </w:r>
            <w:r w:rsidRPr="00B26FEE">
              <w:rPr>
                <w:rFonts w:ascii="Arial" w:hAnsi="Arial" w:cs="Arial"/>
                <w:b/>
              </w:rPr>
              <w:t xml:space="preserve"> – APPROVED THE </w:t>
            </w:r>
            <w:r>
              <w:rPr>
                <w:rFonts w:ascii="Arial" w:hAnsi="Arial" w:cs="Arial"/>
                <w:b/>
              </w:rPr>
              <w:t>November 7</w:t>
            </w:r>
            <w:r w:rsidRPr="00B26FEE">
              <w:rPr>
                <w:rFonts w:ascii="Arial" w:hAnsi="Arial" w:cs="Arial"/>
                <w:b/>
              </w:rPr>
              <w:t>, 2018, BUSINESS AND INDUSTRY COMMITTEE MEETING MINUTES (UNANIMOUS).</w:t>
            </w:r>
          </w:p>
        </w:tc>
      </w:tr>
      <w:tr w:rsidR="00D43C4C" w:rsidTr="00237431">
        <w:tc>
          <w:tcPr>
            <w:tcW w:w="669" w:type="dxa"/>
            <w:tcBorders>
              <w:top w:val="nil"/>
              <w:bottom w:val="nil"/>
            </w:tcBorders>
          </w:tcPr>
          <w:p w:rsidR="00D43C4C" w:rsidRPr="004F7701" w:rsidRDefault="00D43C4C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159" w:type="dxa"/>
            <w:tcBorders>
              <w:top w:val="nil"/>
              <w:bottom w:val="nil"/>
            </w:tcBorders>
          </w:tcPr>
          <w:p w:rsidR="00D43C4C" w:rsidRPr="004F7701" w:rsidRDefault="00D43C4C" w:rsidP="00D92B32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Fresno Area Labor Analysis Report</w:t>
            </w:r>
          </w:p>
        </w:tc>
      </w:tr>
      <w:tr w:rsidR="00D43C4C" w:rsidTr="00A3247E">
        <w:trPr>
          <w:trHeight w:val="630"/>
        </w:trPr>
        <w:tc>
          <w:tcPr>
            <w:tcW w:w="669" w:type="dxa"/>
            <w:tcBorders>
              <w:top w:val="nil"/>
            </w:tcBorders>
          </w:tcPr>
          <w:p w:rsidR="00D43C4C" w:rsidRPr="004F7701" w:rsidRDefault="00D43C4C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</w:tcBorders>
          </w:tcPr>
          <w:p w:rsidR="00E62D3B" w:rsidRDefault="00D43C4C" w:rsidP="00D43C4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70702">
              <w:rPr>
                <w:rFonts w:ascii="Arial" w:hAnsi="Arial" w:cs="Arial"/>
              </w:rPr>
              <w:t>Erik Cherkaski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70702">
              <w:rPr>
                <w:rFonts w:ascii="Arial" w:hAnsi="Arial" w:cs="Arial"/>
              </w:rPr>
              <w:t>Business Services Manager</w:t>
            </w:r>
            <w:r>
              <w:rPr>
                <w:rFonts w:ascii="Arial" w:hAnsi="Arial" w:cs="Arial"/>
              </w:rPr>
              <w:t xml:space="preserve">, FRWDB, </w:t>
            </w:r>
            <w:r w:rsidR="00806D9A">
              <w:rPr>
                <w:rFonts w:ascii="Arial" w:hAnsi="Arial" w:cs="Arial"/>
              </w:rPr>
              <w:t>presented</w:t>
            </w:r>
            <w:r w:rsidR="00715738">
              <w:rPr>
                <w:rFonts w:ascii="Arial" w:hAnsi="Arial" w:cs="Arial"/>
              </w:rPr>
              <w:t xml:space="preserve"> the Fresno Area Labor Analysis Report.  Mr. </w:t>
            </w:r>
            <w:r w:rsidR="00715738" w:rsidRPr="00A70702">
              <w:rPr>
                <w:rFonts w:ascii="Arial" w:hAnsi="Arial" w:cs="Arial"/>
              </w:rPr>
              <w:t>Cherkaski</w:t>
            </w:r>
            <w:r w:rsidR="00715738">
              <w:rPr>
                <w:rFonts w:ascii="Arial" w:hAnsi="Arial" w:cs="Arial"/>
              </w:rPr>
              <w:t xml:space="preserve"> explained that the data in the report </w:t>
            </w:r>
            <w:r w:rsidR="00E3070A">
              <w:rPr>
                <w:rFonts w:ascii="Arial" w:hAnsi="Arial" w:cs="Arial"/>
              </w:rPr>
              <w:t xml:space="preserve">was provided by the </w:t>
            </w:r>
            <w:r w:rsidR="00806D9A">
              <w:rPr>
                <w:rFonts w:ascii="Arial" w:hAnsi="Arial" w:cs="Arial"/>
              </w:rPr>
              <w:t>Employment</w:t>
            </w:r>
            <w:r w:rsidR="00E3070A">
              <w:rPr>
                <w:rFonts w:ascii="Arial" w:hAnsi="Arial" w:cs="Arial"/>
              </w:rPr>
              <w:t xml:space="preserve"> </w:t>
            </w:r>
            <w:r w:rsidR="00806D9A">
              <w:rPr>
                <w:rFonts w:ascii="Arial" w:hAnsi="Arial" w:cs="Arial"/>
              </w:rPr>
              <w:t>Development</w:t>
            </w:r>
            <w:r w:rsidR="00E3070A">
              <w:rPr>
                <w:rFonts w:ascii="Arial" w:hAnsi="Arial" w:cs="Arial"/>
              </w:rPr>
              <w:t xml:space="preserve"> Department in </w:t>
            </w:r>
            <w:r w:rsidR="00806D9A">
              <w:rPr>
                <w:rFonts w:ascii="Arial" w:hAnsi="Arial" w:cs="Arial"/>
              </w:rPr>
              <w:t>December</w:t>
            </w:r>
            <w:r w:rsidR="00E3070A">
              <w:rPr>
                <w:rFonts w:ascii="Arial" w:hAnsi="Arial" w:cs="Arial"/>
              </w:rPr>
              <w:t xml:space="preserve"> 2018.  The report focused on a comparison between Fresno County and </w:t>
            </w:r>
            <w:r w:rsidR="00806D9A">
              <w:rPr>
                <w:rFonts w:ascii="Arial" w:hAnsi="Arial" w:cs="Arial"/>
              </w:rPr>
              <w:t>California</w:t>
            </w:r>
            <w:r w:rsidR="00E3070A">
              <w:rPr>
                <w:rFonts w:ascii="Arial" w:hAnsi="Arial" w:cs="Arial"/>
              </w:rPr>
              <w:t xml:space="preserve"> </w:t>
            </w:r>
            <w:r w:rsidR="00806D9A">
              <w:rPr>
                <w:rFonts w:ascii="Arial" w:hAnsi="Arial" w:cs="Arial"/>
              </w:rPr>
              <w:t>unemployment</w:t>
            </w:r>
            <w:r w:rsidR="00E3070A">
              <w:rPr>
                <w:rFonts w:ascii="Arial" w:hAnsi="Arial" w:cs="Arial"/>
              </w:rPr>
              <w:t xml:space="preserve"> rates. Fresno County is at a sligh</w:t>
            </w:r>
            <w:r w:rsidR="00806D9A">
              <w:rPr>
                <w:rFonts w:ascii="Arial" w:hAnsi="Arial" w:cs="Arial"/>
              </w:rPr>
              <w:t>tly</w:t>
            </w:r>
            <w:r w:rsidR="00E3070A">
              <w:rPr>
                <w:rFonts w:ascii="Arial" w:hAnsi="Arial" w:cs="Arial"/>
              </w:rPr>
              <w:t xml:space="preserve"> lower rate when compa</w:t>
            </w:r>
            <w:r w:rsidR="0083234D">
              <w:rPr>
                <w:rFonts w:ascii="Arial" w:hAnsi="Arial" w:cs="Arial"/>
              </w:rPr>
              <w:t>red</w:t>
            </w:r>
            <w:r w:rsidR="00E3070A">
              <w:rPr>
                <w:rFonts w:ascii="Arial" w:hAnsi="Arial" w:cs="Arial"/>
              </w:rPr>
              <w:t xml:space="preserve"> from 2018 to 2017.  The report also ranked the six (6) counties that </w:t>
            </w:r>
            <w:r w:rsidR="009560BB">
              <w:rPr>
                <w:rFonts w:ascii="Arial" w:hAnsi="Arial" w:cs="Arial"/>
              </w:rPr>
              <w:t>were</w:t>
            </w:r>
            <w:r w:rsidR="00E3070A">
              <w:rPr>
                <w:rFonts w:ascii="Arial" w:hAnsi="Arial" w:cs="Arial"/>
              </w:rPr>
              <w:t xml:space="preserve"> in the bo</w:t>
            </w:r>
            <w:r w:rsidR="00806D9A">
              <w:rPr>
                <w:rFonts w:ascii="Arial" w:hAnsi="Arial" w:cs="Arial"/>
              </w:rPr>
              <w:t>ttom</w:t>
            </w:r>
            <w:r w:rsidR="00E3070A">
              <w:rPr>
                <w:rFonts w:ascii="Arial" w:hAnsi="Arial" w:cs="Arial"/>
              </w:rPr>
              <w:t xml:space="preserve"> </w:t>
            </w:r>
            <w:r w:rsidR="00806D9A">
              <w:rPr>
                <w:rFonts w:ascii="Arial" w:hAnsi="Arial" w:cs="Arial"/>
              </w:rPr>
              <w:t>twelve</w:t>
            </w:r>
            <w:r w:rsidR="00E3070A">
              <w:rPr>
                <w:rFonts w:ascii="Arial" w:hAnsi="Arial" w:cs="Arial"/>
              </w:rPr>
              <w:t xml:space="preserve"> for w</w:t>
            </w:r>
            <w:r w:rsidR="00806D9A">
              <w:rPr>
                <w:rFonts w:ascii="Arial" w:hAnsi="Arial" w:cs="Arial"/>
              </w:rPr>
              <w:t>orst un</w:t>
            </w:r>
            <w:r w:rsidR="00E3070A">
              <w:rPr>
                <w:rFonts w:ascii="Arial" w:hAnsi="Arial" w:cs="Arial"/>
              </w:rPr>
              <w:t xml:space="preserve">employment in the central San Joaquin Valley.  </w:t>
            </w:r>
            <w:r w:rsidR="00806D9A">
              <w:rPr>
                <w:rFonts w:ascii="Arial" w:hAnsi="Arial" w:cs="Arial"/>
              </w:rPr>
              <w:t>The</w:t>
            </w:r>
            <w:r w:rsidR="003767B1">
              <w:rPr>
                <w:rFonts w:ascii="Arial" w:hAnsi="Arial" w:cs="Arial"/>
              </w:rPr>
              <w:t>se</w:t>
            </w:r>
            <w:r w:rsidR="00E3070A">
              <w:rPr>
                <w:rFonts w:ascii="Arial" w:hAnsi="Arial" w:cs="Arial"/>
              </w:rPr>
              <w:t xml:space="preserve"> c</w:t>
            </w:r>
            <w:r w:rsidR="00FC3F5C">
              <w:rPr>
                <w:rFonts w:ascii="Arial" w:hAnsi="Arial" w:cs="Arial"/>
              </w:rPr>
              <w:t>ounties</w:t>
            </w:r>
            <w:r w:rsidR="00575013">
              <w:rPr>
                <w:rFonts w:ascii="Arial" w:hAnsi="Arial" w:cs="Arial"/>
              </w:rPr>
              <w:t xml:space="preserve"> were</w:t>
            </w:r>
            <w:r w:rsidR="00E3070A">
              <w:rPr>
                <w:rFonts w:ascii="Arial" w:hAnsi="Arial" w:cs="Arial"/>
              </w:rPr>
              <w:t>: Merced, Madera, Fresno, Kings, Tulare and Kern.</w:t>
            </w:r>
          </w:p>
          <w:p w:rsidR="00AD479F" w:rsidRPr="00E62D3B" w:rsidRDefault="00AD479F" w:rsidP="00D43C4C">
            <w:pPr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 w:rsidRPr="00E62D3B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FE1E14" w:rsidRDefault="00E3070A" w:rsidP="00D43C4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  <w:r w:rsidRPr="00A70702">
              <w:rPr>
                <w:rFonts w:ascii="Arial" w:hAnsi="Arial" w:cs="Arial"/>
              </w:rPr>
              <w:t xml:space="preserve"> Cherkaski</w:t>
            </w:r>
            <w:r>
              <w:rPr>
                <w:rFonts w:ascii="Arial" w:hAnsi="Arial" w:cs="Arial"/>
              </w:rPr>
              <w:t xml:space="preserve"> added that the </w:t>
            </w:r>
            <w:r w:rsidR="00806D9A">
              <w:rPr>
                <w:rFonts w:ascii="Arial" w:hAnsi="Arial" w:cs="Arial"/>
              </w:rPr>
              <w:t xml:space="preserve">Industry Employment section of the </w:t>
            </w:r>
            <w:r>
              <w:rPr>
                <w:rFonts w:ascii="Arial" w:hAnsi="Arial" w:cs="Arial"/>
              </w:rPr>
              <w:t>report show</w:t>
            </w:r>
            <w:r w:rsidR="00806D9A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that the </w:t>
            </w:r>
            <w:r w:rsidR="00806D9A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industry employment ha</w:t>
            </w:r>
            <w:r w:rsidR="00806D9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increased by 8600 jobs</w:t>
            </w:r>
            <w:r w:rsidR="008E68CC">
              <w:rPr>
                <w:rFonts w:ascii="Arial" w:hAnsi="Arial" w:cs="Arial"/>
              </w:rPr>
              <w:t xml:space="preserve"> from December 2017 to December 2018</w:t>
            </w:r>
            <w:r w:rsidR="0083234D">
              <w:rPr>
                <w:rFonts w:ascii="Arial" w:hAnsi="Arial" w:cs="Arial"/>
              </w:rPr>
              <w:t xml:space="preserve">.  </w:t>
            </w:r>
            <w:r w:rsidR="00AD479F">
              <w:rPr>
                <w:rFonts w:ascii="Arial" w:hAnsi="Arial" w:cs="Arial"/>
              </w:rPr>
              <w:t xml:space="preserve">Mr. Konczal added that construction and local </w:t>
            </w:r>
            <w:r w:rsidR="00806D9A">
              <w:rPr>
                <w:rFonts w:ascii="Arial" w:hAnsi="Arial" w:cs="Arial"/>
              </w:rPr>
              <w:t>government</w:t>
            </w:r>
            <w:r w:rsidR="004B3792">
              <w:rPr>
                <w:rFonts w:ascii="Arial" w:hAnsi="Arial" w:cs="Arial"/>
              </w:rPr>
              <w:t>,</w:t>
            </w:r>
            <w:r w:rsidR="00AD479F">
              <w:rPr>
                <w:rFonts w:ascii="Arial" w:hAnsi="Arial" w:cs="Arial"/>
              </w:rPr>
              <w:t xml:space="preserve"> two (2) leading </w:t>
            </w:r>
            <w:r w:rsidR="00806D9A">
              <w:rPr>
                <w:rFonts w:ascii="Arial" w:hAnsi="Arial" w:cs="Arial"/>
              </w:rPr>
              <w:t>employment</w:t>
            </w:r>
            <w:r w:rsidR="00AD479F">
              <w:rPr>
                <w:rFonts w:ascii="Arial" w:hAnsi="Arial" w:cs="Arial"/>
              </w:rPr>
              <w:t xml:space="preserve"> sectors</w:t>
            </w:r>
            <w:r w:rsidR="0083234D">
              <w:rPr>
                <w:rFonts w:ascii="Arial" w:hAnsi="Arial" w:cs="Arial"/>
              </w:rPr>
              <w:t>,</w:t>
            </w:r>
            <w:r w:rsidR="00AD479F">
              <w:rPr>
                <w:rFonts w:ascii="Arial" w:hAnsi="Arial" w:cs="Arial"/>
              </w:rPr>
              <w:t xml:space="preserve"> had significant increases in jobs. </w:t>
            </w:r>
          </w:p>
          <w:p w:rsidR="00016E15" w:rsidRPr="00016E15" w:rsidRDefault="00016E15" w:rsidP="00D43C4C">
            <w:pPr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43C4C" w:rsidRPr="00A02471" w:rsidRDefault="00AD479F" w:rsidP="00806D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  <w:r w:rsidRPr="00A70702">
              <w:rPr>
                <w:rFonts w:ascii="Arial" w:hAnsi="Arial" w:cs="Arial"/>
              </w:rPr>
              <w:t xml:space="preserve"> Cherkaski</w:t>
            </w:r>
            <w:r w:rsidR="00806D9A">
              <w:rPr>
                <w:rFonts w:ascii="Arial" w:hAnsi="Arial" w:cs="Arial"/>
              </w:rPr>
              <w:t xml:space="preserve"> concluded that the unemployment information in the report will </w:t>
            </w:r>
            <w:r w:rsidR="0083234D">
              <w:rPr>
                <w:rFonts w:ascii="Arial" w:hAnsi="Arial" w:cs="Arial"/>
              </w:rPr>
              <w:t xml:space="preserve">be useful to </w:t>
            </w:r>
            <w:r w:rsidR="00806D9A">
              <w:rPr>
                <w:rFonts w:ascii="Arial" w:hAnsi="Arial" w:cs="Arial"/>
              </w:rPr>
              <w:t xml:space="preserve">determine how businesses in Fresno county can best be served.  </w:t>
            </w:r>
            <w:r w:rsidR="00D43C4C">
              <w:rPr>
                <w:rFonts w:ascii="Arial" w:hAnsi="Arial" w:cs="Arial"/>
              </w:rPr>
              <w:t xml:space="preserve"> </w:t>
            </w:r>
          </w:p>
        </w:tc>
      </w:tr>
      <w:tr w:rsidR="00D43C4C" w:rsidTr="009D71CD">
        <w:tc>
          <w:tcPr>
            <w:tcW w:w="669" w:type="dxa"/>
            <w:tcBorders>
              <w:bottom w:val="nil"/>
            </w:tcBorders>
          </w:tcPr>
          <w:p w:rsidR="00D43C4C" w:rsidRPr="004F7701" w:rsidRDefault="00D43C4C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159" w:type="dxa"/>
            <w:tcBorders>
              <w:bottom w:val="nil"/>
            </w:tcBorders>
          </w:tcPr>
          <w:p w:rsidR="00D43C4C" w:rsidRPr="005E0067" w:rsidRDefault="00D43C4C" w:rsidP="004F770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Employer Customer Satisfaction Report</w:t>
            </w:r>
          </w:p>
        </w:tc>
      </w:tr>
      <w:tr w:rsidR="00AC5119" w:rsidTr="00FE1E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1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71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  <w:r w:rsidRPr="00A70702">
              <w:rPr>
                <w:rFonts w:ascii="Arial" w:hAnsi="Arial" w:cs="Arial"/>
              </w:rPr>
              <w:t xml:space="preserve"> Cherkaski</w:t>
            </w:r>
            <w:r>
              <w:rPr>
                <w:rFonts w:ascii="Arial" w:hAnsi="Arial" w:cs="Arial"/>
              </w:rPr>
              <w:t xml:space="preserve"> </w:t>
            </w:r>
            <w:r w:rsidRPr="004F7701">
              <w:rPr>
                <w:rFonts w:ascii="Arial" w:hAnsi="Arial" w:cs="Arial"/>
              </w:rPr>
              <w:t xml:space="preserve">presented for the B&amp;I’s recommendation to the FRWDB, the Customer Satisfaction Report for the </w:t>
            </w:r>
            <w:r>
              <w:rPr>
                <w:rFonts w:ascii="Arial" w:hAnsi="Arial" w:cs="Arial"/>
              </w:rPr>
              <w:t>Fourth</w:t>
            </w:r>
            <w:r w:rsidRPr="004F7701">
              <w:rPr>
                <w:rFonts w:ascii="Arial" w:hAnsi="Arial" w:cs="Arial"/>
              </w:rPr>
              <w:t xml:space="preserve"> Quarter of Program Year (PY) 2017-2018.  </w:t>
            </w:r>
          </w:p>
          <w:p w:rsidR="00AC5119" w:rsidRPr="00D43C4C" w:rsidRDefault="00AC5119" w:rsidP="0071573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C5119" w:rsidRPr="00A15BF0" w:rsidRDefault="00AC5119" w:rsidP="00715738">
            <w:pPr>
              <w:jc w:val="both"/>
              <w:rPr>
                <w:rFonts w:ascii="Arial" w:hAnsi="Arial" w:cs="Arial"/>
              </w:rPr>
            </w:pPr>
            <w:r w:rsidRPr="00A15BF0">
              <w:rPr>
                <w:rFonts w:ascii="Arial" w:hAnsi="Arial" w:cs="Arial"/>
              </w:rPr>
              <w:t xml:space="preserve">Mr. Cherkaski explained that the report reflected employer business customer </w:t>
            </w:r>
            <w:r w:rsidRPr="00A15BF0">
              <w:rPr>
                <w:rFonts w:ascii="Arial" w:hAnsi="Arial" w:cs="Arial"/>
                <w:noProof/>
              </w:rPr>
              <w:t>satisfaction,</w:t>
            </w:r>
            <w:r w:rsidRPr="00A15BF0">
              <w:rPr>
                <w:rFonts w:ascii="Arial" w:hAnsi="Arial" w:cs="Arial"/>
              </w:rPr>
              <w:t xml:space="preserve"> and that the FRWDB continues to be rated extremely high with a 4.8 out of 5 rating from employer customers.  </w:t>
            </w:r>
          </w:p>
          <w:p w:rsidR="00AC5119" w:rsidRPr="00FE1E14" w:rsidRDefault="00AC5119" w:rsidP="00715738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AC5119" w:rsidRPr="00D43C4C" w:rsidRDefault="00AC5119" w:rsidP="00715738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AC5119" w:rsidRDefault="00AC5119" w:rsidP="0083234D">
            <w:pPr>
              <w:jc w:val="both"/>
              <w:rPr>
                <w:rFonts w:ascii="Arial" w:hAnsi="Arial" w:cs="Arial"/>
              </w:rPr>
            </w:pPr>
            <w:r w:rsidRPr="00A15BF0">
              <w:rPr>
                <w:rFonts w:ascii="Arial" w:hAnsi="Arial" w:cs="Arial"/>
              </w:rPr>
              <w:t xml:space="preserve">Mr. Cherkaski added that a new employer survey is being developed as a result of </w:t>
            </w:r>
            <w:r w:rsidR="0083234D">
              <w:rPr>
                <w:rFonts w:ascii="Arial" w:hAnsi="Arial" w:cs="Arial"/>
              </w:rPr>
              <w:t xml:space="preserve">revised </w:t>
            </w:r>
            <w:r w:rsidRPr="00A15BF0">
              <w:rPr>
                <w:rFonts w:ascii="Arial" w:hAnsi="Arial" w:cs="Arial"/>
              </w:rPr>
              <w:t>metrics provided by the State</w:t>
            </w:r>
            <w:r w:rsidR="009560BB">
              <w:rPr>
                <w:rFonts w:ascii="Arial" w:hAnsi="Arial" w:cs="Arial"/>
              </w:rPr>
              <w:t xml:space="preserve"> of California</w:t>
            </w:r>
            <w:r w:rsidRPr="00A15BF0">
              <w:rPr>
                <w:rFonts w:ascii="Arial" w:hAnsi="Arial" w:cs="Arial"/>
              </w:rPr>
              <w:t xml:space="preserve">. </w:t>
            </w:r>
            <w:r w:rsidR="00016E15">
              <w:rPr>
                <w:rFonts w:ascii="Arial" w:hAnsi="Arial" w:cs="Arial"/>
              </w:rPr>
              <w:t xml:space="preserve"> </w:t>
            </w:r>
            <w:r w:rsidRPr="00A15BF0">
              <w:rPr>
                <w:rFonts w:ascii="Arial" w:hAnsi="Arial" w:cs="Arial"/>
              </w:rPr>
              <w:t xml:space="preserve">Once the report is </w:t>
            </w:r>
            <w:r w:rsidR="00016E15">
              <w:rPr>
                <w:rFonts w:ascii="Arial" w:hAnsi="Arial" w:cs="Arial"/>
              </w:rPr>
              <w:t>updated</w:t>
            </w:r>
            <w:r w:rsidRPr="00A15BF0">
              <w:rPr>
                <w:rFonts w:ascii="Arial" w:hAnsi="Arial" w:cs="Arial"/>
              </w:rPr>
              <w:t xml:space="preserve">, FRWDB staff will </w:t>
            </w:r>
            <w:r>
              <w:rPr>
                <w:rFonts w:ascii="Arial" w:hAnsi="Arial" w:cs="Arial"/>
              </w:rPr>
              <w:t>start bringing</w:t>
            </w:r>
            <w:r w:rsidRPr="00A15BF0">
              <w:rPr>
                <w:rFonts w:ascii="Arial" w:hAnsi="Arial" w:cs="Arial"/>
              </w:rPr>
              <w:t xml:space="preserve"> </w:t>
            </w:r>
            <w:r w:rsidR="009560BB">
              <w:rPr>
                <w:rFonts w:ascii="Arial" w:hAnsi="Arial" w:cs="Arial"/>
              </w:rPr>
              <w:t xml:space="preserve">it </w:t>
            </w:r>
            <w:r w:rsidRPr="00A15BF0">
              <w:rPr>
                <w:rFonts w:ascii="Arial" w:hAnsi="Arial" w:cs="Arial"/>
              </w:rPr>
              <w:t>to the Business and Industry Committee</w:t>
            </w:r>
            <w:r w:rsidR="00016E15">
              <w:rPr>
                <w:rFonts w:ascii="Arial" w:hAnsi="Arial" w:cs="Arial"/>
              </w:rPr>
              <w:t xml:space="preserve"> meetings</w:t>
            </w:r>
            <w:r w:rsidRPr="00A15BF0">
              <w:rPr>
                <w:rFonts w:ascii="Arial" w:hAnsi="Arial" w:cs="Arial"/>
              </w:rPr>
              <w:t>.</w:t>
            </w:r>
          </w:p>
          <w:p w:rsidR="004B3792" w:rsidRPr="004B3792" w:rsidRDefault="004B3792" w:rsidP="0083234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55F4" w:rsidRPr="004F7701" w:rsidTr="003767B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6C55F4" w:rsidRPr="004F7701" w:rsidRDefault="006C55F4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6C55F4" w:rsidRPr="004F7701" w:rsidRDefault="006C55F4" w:rsidP="006C55F4">
            <w:pPr>
              <w:spacing w:before="120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B26FEE">
              <w:rPr>
                <w:rFonts w:ascii="Arial" w:hAnsi="Arial" w:cs="Arial"/>
                <w:b/>
              </w:rPr>
              <w:t>OLIVARES/</w:t>
            </w:r>
            <w:r>
              <w:rPr>
                <w:rFonts w:ascii="Arial" w:hAnsi="Arial" w:cs="Arial"/>
                <w:b/>
              </w:rPr>
              <w:t>EAGER</w:t>
            </w:r>
            <w:r w:rsidRPr="00B26FEE">
              <w:rPr>
                <w:rFonts w:ascii="Arial" w:hAnsi="Arial" w:cs="Arial"/>
                <w:b/>
              </w:rPr>
              <w:t xml:space="preserve"> – RECOMMENDED THAT THE FRWDB ACCEPT THE EMPLOYER CUSTOMER SATISFACTION REPORT (UNANIMOUS).</w:t>
            </w:r>
          </w:p>
        </w:tc>
      </w:tr>
      <w:tr w:rsidR="00AC5119" w:rsidRPr="004F7701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5E0067" w:rsidRDefault="00AC5119" w:rsidP="00494AC8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4F7701">
              <w:rPr>
                <w:rFonts w:ascii="Arial" w:hAnsi="Arial" w:cs="Arial"/>
                <w:b/>
                <w:color w:val="000000"/>
                <w:u w:val="single"/>
              </w:rPr>
              <w:t>Business / Job Seeker Recognition Quarterly Awards</w:t>
            </w:r>
          </w:p>
        </w:tc>
      </w:tr>
      <w:tr w:rsidR="00AC5119" w:rsidRPr="004F7701" w:rsidTr="003767B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AC5119" w:rsidRDefault="00AC5119" w:rsidP="003D56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  <w:r w:rsidRPr="00A70702">
              <w:rPr>
                <w:rFonts w:ascii="Arial" w:hAnsi="Arial" w:cs="Arial"/>
              </w:rPr>
              <w:t xml:space="preserve"> Cherkaski</w:t>
            </w:r>
            <w:r>
              <w:rPr>
                <w:rFonts w:ascii="Arial" w:hAnsi="Arial" w:cs="Arial"/>
              </w:rPr>
              <w:t xml:space="preserve"> </w:t>
            </w:r>
            <w:r w:rsidRPr="004F7701">
              <w:rPr>
                <w:rFonts w:ascii="Arial" w:hAnsi="Arial" w:cs="Arial"/>
              </w:rPr>
              <w:t xml:space="preserve">presented two (2) short videos that revealed the Outstanding Business Achievement for the </w:t>
            </w:r>
            <w:r>
              <w:rPr>
                <w:rFonts w:ascii="Arial" w:hAnsi="Arial" w:cs="Arial"/>
              </w:rPr>
              <w:t>Third</w:t>
            </w:r>
            <w:r w:rsidRPr="004F7701">
              <w:rPr>
                <w:rFonts w:ascii="Arial" w:hAnsi="Arial" w:cs="Arial"/>
              </w:rPr>
              <w:t xml:space="preserve"> Quarter of PY 2017-2018 had been awarded to </w:t>
            </w:r>
            <w:r>
              <w:rPr>
                <w:rFonts w:ascii="Arial" w:hAnsi="Arial" w:cs="Arial"/>
              </w:rPr>
              <w:t xml:space="preserve">GRID Alternatives </w:t>
            </w:r>
            <w:r w:rsidRPr="004F7701">
              <w:rPr>
                <w:rFonts w:ascii="Arial" w:hAnsi="Arial" w:cs="Arial"/>
              </w:rPr>
              <w:t xml:space="preserve">(Adult Employer), and </w:t>
            </w:r>
            <w:r>
              <w:rPr>
                <w:rFonts w:ascii="Arial" w:hAnsi="Arial" w:cs="Arial"/>
              </w:rPr>
              <w:t>Kool Breeze Solar Hats</w:t>
            </w:r>
            <w:r w:rsidRPr="00D52C38">
              <w:rPr>
                <w:rFonts w:ascii="Arial" w:hAnsi="Arial" w:cs="Arial"/>
              </w:rPr>
              <w:t xml:space="preserve"> </w:t>
            </w:r>
            <w:r w:rsidRPr="004F7701">
              <w:rPr>
                <w:rFonts w:ascii="Arial" w:hAnsi="Arial" w:cs="Arial"/>
              </w:rPr>
              <w:t>(Youth Employer).</w:t>
            </w:r>
          </w:p>
          <w:p w:rsidR="00AC5119" w:rsidRPr="002E6BBC" w:rsidRDefault="00AC5119" w:rsidP="003D5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119" w:rsidRPr="002E6BBC" w:rsidRDefault="002E6BBC" w:rsidP="003D563B">
            <w:pPr>
              <w:jc w:val="both"/>
              <w:rPr>
                <w:rFonts w:ascii="Arial" w:hAnsi="Arial" w:cs="Arial"/>
              </w:rPr>
            </w:pPr>
            <w:r w:rsidRPr="002E6BBC">
              <w:rPr>
                <w:rFonts w:ascii="Arial" w:hAnsi="Arial" w:cs="Arial"/>
              </w:rPr>
              <w:t>Michael</w:t>
            </w:r>
            <w:r w:rsidR="00341E0F" w:rsidRPr="002E6BBC">
              <w:rPr>
                <w:rFonts w:ascii="Arial" w:hAnsi="Arial" w:cs="Arial"/>
              </w:rPr>
              <w:t xml:space="preserve"> Brooks, Talent Management </w:t>
            </w:r>
            <w:r w:rsidRPr="002E6BBC">
              <w:rPr>
                <w:rFonts w:ascii="Arial" w:hAnsi="Arial" w:cs="Arial"/>
              </w:rPr>
              <w:t>Specialist</w:t>
            </w:r>
            <w:r w:rsidR="00341E0F" w:rsidRPr="002E6BBC">
              <w:rPr>
                <w:rFonts w:ascii="Arial" w:hAnsi="Arial" w:cs="Arial"/>
              </w:rPr>
              <w:t xml:space="preserve">, </w:t>
            </w:r>
            <w:r w:rsidRPr="002E6BBC">
              <w:rPr>
                <w:rFonts w:ascii="Arial" w:hAnsi="Arial" w:cs="Arial"/>
              </w:rPr>
              <w:t>Workforce</w:t>
            </w:r>
            <w:r w:rsidR="00341E0F" w:rsidRPr="002E6BBC">
              <w:rPr>
                <w:rFonts w:ascii="Arial" w:hAnsi="Arial" w:cs="Arial"/>
              </w:rPr>
              <w:t xml:space="preserve"> Connection, nominated </w:t>
            </w:r>
            <w:r w:rsidR="00AC5119" w:rsidRPr="002E6BBC">
              <w:rPr>
                <w:rFonts w:ascii="Arial" w:hAnsi="Arial" w:cs="Arial"/>
              </w:rPr>
              <w:t xml:space="preserve">GRID Alternatives </w:t>
            </w:r>
            <w:r w:rsidRPr="002E6BBC">
              <w:rPr>
                <w:rFonts w:ascii="Arial" w:hAnsi="Arial" w:cs="Arial"/>
              </w:rPr>
              <w:t>because they offer job training assistance for individuals interested in finding entry into the solar industry.  Grid Alternatives is committed to inv</w:t>
            </w:r>
            <w:r>
              <w:rPr>
                <w:rFonts w:ascii="Arial" w:hAnsi="Arial" w:cs="Arial"/>
              </w:rPr>
              <w:t>est</w:t>
            </w:r>
            <w:r w:rsidR="0083234D">
              <w:rPr>
                <w:rFonts w:ascii="Arial" w:hAnsi="Arial" w:cs="Arial"/>
              </w:rPr>
              <w:t>ing</w:t>
            </w:r>
            <w:r w:rsidRPr="002E6BBC">
              <w:rPr>
                <w:rFonts w:ascii="Arial" w:hAnsi="Arial" w:cs="Arial"/>
              </w:rPr>
              <w:t xml:space="preserve"> in their employe</w:t>
            </w:r>
            <w:r w:rsidR="0083234D">
              <w:rPr>
                <w:rFonts w:ascii="Arial" w:hAnsi="Arial" w:cs="Arial"/>
              </w:rPr>
              <w:t>e</w:t>
            </w:r>
            <w:r w:rsidRPr="002E6BBC">
              <w:rPr>
                <w:rFonts w:ascii="Arial" w:hAnsi="Arial" w:cs="Arial"/>
              </w:rPr>
              <w:t>s and has already hired five (5) participates over the past few years.</w:t>
            </w:r>
          </w:p>
          <w:p w:rsidR="00AC5119" w:rsidRPr="002E6BBC" w:rsidRDefault="00AC5119" w:rsidP="003D5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119" w:rsidRDefault="002E6BBC" w:rsidP="003D563B">
            <w:pPr>
              <w:jc w:val="both"/>
              <w:rPr>
                <w:rFonts w:ascii="Arial" w:hAnsi="Arial" w:cs="Arial"/>
              </w:rPr>
            </w:pPr>
            <w:r w:rsidRPr="002E6BBC">
              <w:rPr>
                <w:rFonts w:ascii="Arial" w:hAnsi="Arial" w:cs="Arial"/>
              </w:rPr>
              <w:t xml:space="preserve">Tamar Fagin, Business Account Specialist, </w:t>
            </w:r>
            <w:r w:rsidRPr="002E6BBC">
              <w:rPr>
                <w:rStyle w:val="st1"/>
                <w:rFonts w:ascii="Arial" w:hAnsi="Arial" w:cs="Arial"/>
                <w:lang w:val="en"/>
              </w:rPr>
              <w:t xml:space="preserve">All Youth One System, nominated </w:t>
            </w:r>
            <w:r w:rsidR="00AC5119" w:rsidRPr="002E6BBC">
              <w:rPr>
                <w:rFonts w:ascii="Arial" w:hAnsi="Arial" w:cs="Arial"/>
              </w:rPr>
              <w:t>Kool Breeze Solar Hats</w:t>
            </w:r>
            <w:r w:rsidRPr="002E6BBC">
              <w:rPr>
                <w:rFonts w:ascii="Arial" w:hAnsi="Arial" w:cs="Arial"/>
              </w:rPr>
              <w:t xml:space="preserve"> for their commitment to provi</w:t>
            </w:r>
            <w:r w:rsidR="009560BB">
              <w:rPr>
                <w:rFonts w:ascii="Arial" w:hAnsi="Arial" w:cs="Arial"/>
              </w:rPr>
              <w:t>di</w:t>
            </w:r>
            <w:r w:rsidRPr="002E6BBC">
              <w:rPr>
                <w:rFonts w:ascii="Arial" w:hAnsi="Arial" w:cs="Arial"/>
              </w:rPr>
              <w:t>ng hands on learning opp</w:t>
            </w:r>
            <w:r>
              <w:rPr>
                <w:rFonts w:ascii="Arial" w:hAnsi="Arial" w:cs="Arial"/>
              </w:rPr>
              <w:t>ortunities</w:t>
            </w:r>
            <w:r w:rsidRPr="002E6BBC">
              <w:rPr>
                <w:rFonts w:ascii="Arial" w:hAnsi="Arial" w:cs="Arial"/>
              </w:rPr>
              <w:t xml:space="preserve"> to young adults interested in careers in the manufacturing industry.</w:t>
            </w:r>
          </w:p>
          <w:p w:rsidR="00B4700F" w:rsidRDefault="00B4700F" w:rsidP="003D563B">
            <w:pPr>
              <w:jc w:val="both"/>
              <w:rPr>
                <w:rFonts w:ascii="Arial" w:hAnsi="Arial" w:cs="Arial"/>
              </w:rPr>
            </w:pPr>
          </w:p>
          <w:p w:rsidR="00AC5119" w:rsidRPr="003E5D26" w:rsidRDefault="002E6BBC" w:rsidP="0083234D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 w:rsidRPr="002E6BBC">
              <w:rPr>
                <w:rFonts w:ascii="Arial" w:hAnsi="Arial" w:cs="Arial"/>
              </w:rPr>
              <w:lastRenderedPageBreak/>
              <w:t>Director Zabrycki thanked FRWDB staff for a great job on the videos</w:t>
            </w:r>
            <w:r>
              <w:rPr>
                <w:rFonts w:ascii="Arial" w:hAnsi="Arial" w:cs="Arial"/>
              </w:rPr>
              <w:t>,</w:t>
            </w:r>
            <w:r w:rsidRPr="002E6BBC">
              <w:rPr>
                <w:rFonts w:ascii="Arial" w:hAnsi="Arial" w:cs="Arial"/>
              </w:rPr>
              <w:t xml:space="preserve"> and commented that </w:t>
            </w:r>
            <w:r w:rsidR="0083234D">
              <w:rPr>
                <w:rFonts w:ascii="Arial" w:hAnsi="Arial" w:cs="Arial"/>
              </w:rPr>
              <w:t xml:space="preserve">FRWDB </w:t>
            </w:r>
            <w:r w:rsidRPr="002E6BBC">
              <w:rPr>
                <w:rFonts w:ascii="Arial" w:hAnsi="Arial" w:cs="Arial"/>
              </w:rPr>
              <w:t xml:space="preserve">Director Nellon was in the </w:t>
            </w:r>
            <w:r>
              <w:rPr>
                <w:rFonts w:ascii="Arial" w:hAnsi="Arial" w:cs="Arial"/>
              </w:rPr>
              <w:t xml:space="preserve">second </w:t>
            </w:r>
            <w:r w:rsidRPr="002E6BBC">
              <w:rPr>
                <w:rFonts w:ascii="Arial" w:hAnsi="Arial" w:cs="Arial"/>
              </w:rPr>
              <w:t>video as he is an owner of Kool Breeze Solar Hats.</w:t>
            </w:r>
          </w:p>
        </w:tc>
      </w:tr>
      <w:tr w:rsidR="00AC5119" w:rsidRPr="004F7701" w:rsidTr="00D43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D43C4C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lastRenderedPageBreak/>
              <w:t>6</w:t>
            </w:r>
            <w:r w:rsidRPr="004F7701">
              <w:rPr>
                <w:rFonts w:cs="Arial"/>
                <w:noProof/>
                <w:sz w:val="22"/>
                <w:szCs w:val="22"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5E0067" w:rsidRDefault="00AC5119" w:rsidP="00D43C4C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Rapid Response – Worker Adjustment and Retraining Notification Act Notice</w:t>
            </w:r>
          </w:p>
        </w:tc>
      </w:tr>
      <w:tr w:rsidR="00AC5119" w:rsidRPr="004F7701" w:rsidTr="00632B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B977B6" w:rsidRDefault="00AC5119" w:rsidP="00F92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B85">
              <w:rPr>
                <w:rFonts w:ascii="Arial" w:hAnsi="Arial" w:cs="Arial"/>
              </w:rPr>
              <w:t>Martha Espinosa,</w:t>
            </w:r>
            <w:r w:rsidRPr="00046B85">
              <w:rPr>
                <w:rFonts w:ascii="Arial" w:hAnsi="Arial" w:cs="Arial"/>
                <w:b/>
              </w:rPr>
              <w:t xml:space="preserve"> </w:t>
            </w:r>
            <w:r w:rsidRPr="00046B85">
              <w:rPr>
                <w:rFonts w:ascii="Arial" w:hAnsi="Arial" w:cs="Arial"/>
              </w:rPr>
              <w:t xml:space="preserve">Business </w:t>
            </w:r>
            <w:r w:rsidR="00A4292A">
              <w:rPr>
                <w:rFonts w:ascii="Arial" w:hAnsi="Arial" w:cs="Arial"/>
              </w:rPr>
              <w:t>Services/Rapid Response Coordinator</w:t>
            </w:r>
            <w:r w:rsidRPr="00046B85">
              <w:rPr>
                <w:rFonts w:ascii="Arial" w:hAnsi="Arial" w:cs="Arial"/>
              </w:rPr>
              <w:t xml:space="preserve">, FRWDB, reported that during the </w:t>
            </w:r>
            <w:r w:rsidR="00046B85" w:rsidRPr="00B977B6">
              <w:rPr>
                <w:rFonts w:ascii="Arial" w:hAnsi="Arial" w:cs="Arial"/>
              </w:rPr>
              <w:t>second</w:t>
            </w:r>
            <w:r w:rsidRPr="00B977B6">
              <w:rPr>
                <w:rFonts w:ascii="Arial" w:hAnsi="Arial" w:cs="Arial"/>
              </w:rPr>
              <w:t xml:space="preserve"> quarter of PY 201</w:t>
            </w:r>
            <w:r w:rsidR="00046B85" w:rsidRPr="00B977B6">
              <w:rPr>
                <w:rFonts w:ascii="Arial" w:hAnsi="Arial" w:cs="Arial"/>
              </w:rPr>
              <w:t>8</w:t>
            </w:r>
            <w:r w:rsidRPr="00B977B6">
              <w:rPr>
                <w:rFonts w:ascii="Arial" w:hAnsi="Arial" w:cs="Arial"/>
              </w:rPr>
              <w:t>-201</w:t>
            </w:r>
            <w:r w:rsidR="00046B85" w:rsidRPr="00B977B6">
              <w:rPr>
                <w:rFonts w:ascii="Arial" w:hAnsi="Arial" w:cs="Arial"/>
              </w:rPr>
              <w:t>9</w:t>
            </w:r>
            <w:r w:rsidRPr="00B977B6">
              <w:rPr>
                <w:rFonts w:ascii="Arial" w:hAnsi="Arial" w:cs="Arial"/>
              </w:rPr>
              <w:t xml:space="preserve">, the Rapid Response team contacted </w:t>
            </w:r>
            <w:r w:rsidR="00046B85" w:rsidRPr="00B977B6">
              <w:rPr>
                <w:rFonts w:ascii="Arial" w:hAnsi="Arial" w:cs="Arial"/>
              </w:rPr>
              <w:t>nineteen</w:t>
            </w:r>
            <w:r w:rsidRPr="00B977B6">
              <w:rPr>
                <w:rFonts w:ascii="Arial" w:hAnsi="Arial" w:cs="Arial"/>
              </w:rPr>
              <w:t xml:space="preserve"> companies that were either downsizing or </w:t>
            </w:r>
            <w:r w:rsidRPr="00B977B6">
              <w:rPr>
                <w:rFonts w:ascii="Arial" w:hAnsi="Arial" w:cs="Arial"/>
                <w:noProof/>
              </w:rPr>
              <w:t>closing,</w:t>
            </w:r>
            <w:r w:rsidRPr="00B977B6">
              <w:rPr>
                <w:rFonts w:ascii="Arial" w:hAnsi="Arial" w:cs="Arial"/>
              </w:rPr>
              <w:t xml:space="preserve"> and provided information to </w:t>
            </w:r>
            <w:r w:rsidR="00046B85" w:rsidRPr="00B977B6">
              <w:rPr>
                <w:rFonts w:ascii="Arial" w:hAnsi="Arial" w:cs="Arial"/>
              </w:rPr>
              <w:t>243</w:t>
            </w:r>
            <w:r w:rsidRPr="00B977B6">
              <w:rPr>
                <w:rFonts w:ascii="Arial" w:hAnsi="Arial" w:cs="Arial"/>
              </w:rPr>
              <w:t xml:space="preserve"> dislocated workers out of the </w:t>
            </w:r>
            <w:r w:rsidR="00046B85" w:rsidRPr="00B977B6">
              <w:rPr>
                <w:rFonts w:ascii="Arial" w:hAnsi="Arial" w:cs="Arial"/>
              </w:rPr>
              <w:t>684</w:t>
            </w:r>
            <w:r w:rsidRPr="00B977B6">
              <w:rPr>
                <w:rFonts w:ascii="Arial" w:hAnsi="Arial" w:cs="Arial"/>
              </w:rPr>
              <w:t xml:space="preserve"> employees that were affected.</w:t>
            </w:r>
          </w:p>
          <w:p w:rsidR="00AC5119" w:rsidRPr="00B977B6" w:rsidRDefault="00AC5119" w:rsidP="00F92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977B6" w:rsidRPr="00B977B6" w:rsidRDefault="00AC5119" w:rsidP="00FE15C9">
            <w:pPr>
              <w:jc w:val="both"/>
              <w:rPr>
                <w:rFonts w:ascii="Arial" w:hAnsi="Arial" w:cs="Arial"/>
              </w:rPr>
            </w:pPr>
            <w:r w:rsidRPr="00B977B6">
              <w:rPr>
                <w:rFonts w:ascii="Arial" w:hAnsi="Arial" w:cs="Arial"/>
              </w:rPr>
              <w:t xml:space="preserve">Ms. Espinosa </w:t>
            </w:r>
            <w:r w:rsidR="00FA7E2F">
              <w:rPr>
                <w:rFonts w:ascii="Arial" w:hAnsi="Arial" w:cs="Arial"/>
              </w:rPr>
              <w:t>focused</w:t>
            </w:r>
            <w:r w:rsidRPr="00B977B6">
              <w:rPr>
                <w:rFonts w:ascii="Arial" w:hAnsi="Arial" w:cs="Arial"/>
              </w:rPr>
              <w:t xml:space="preserve"> </w:t>
            </w:r>
            <w:r w:rsidR="00FA7E2F">
              <w:rPr>
                <w:rFonts w:ascii="Arial" w:hAnsi="Arial" w:cs="Arial"/>
              </w:rPr>
              <w:t>on</w:t>
            </w:r>
            <w:r w:rsidR="00046B85" w:rsidRPr="00B977B6">
              <w:rPr>
                <w:rFonts w:ascii="Arial" w:hAnsi="Arial" w:cs="Arial"/>
              </w:rPr>
              <w:t xml:space="preserve"> one of the large scale </w:t>
            </w:r>
            <w:r w:rsidR="00B977B6" w:rsidRPr="00B977B6">
              <w:rPr>
                <w:rFonts w:ascii="Arial" w:hAnsi="Arial" w:cs="Arial"/>
              </w:rPr>
              <w:t>c</w:t>
            </w:r>
            <w:r w:rsidR="00B977B6">
              <w:rPr>
                <w:rFonts w:ascii="Arial" w:hAnsi="Arial" w:cs="Arial"/>
              </w:rPr>
              <w:t>lo</w:t>
            </w:r>
            <w:r w:rsidR="00B977B6" w:rsidRPr="00B977B6">
              <w:rPr>
                <w:rFonts w:ascii="Arial" w:hAnsi="Arial" w:cs="Arial"/>
              </w:rPr>
              <w:t>sure</w:t>
            </w:r>
            <w:r w:rsidR="00FA7E2F">
              <w:rPr>
                <w:rFonts w:ascii="Arial" w:hAnsi="Arial" w:cs="Arial"/>
              </w:rPr>
              <w:t>s which</w:t>
            </w:r>
            <w:r w:rsidR="00046B85" w:rsidRPr="00B977B6">
              <w:rPr>
                <w:rFonts w:ascii="Arial" w:hAnsi="Arial" w:cs="Arial"/>
              </w:rPr>
              <w:t xml:space="preserve"> was Zacky Far</w:t>
            </w:r>
            <w:r w:rsidR="00B977B6" w:rsidRPr="00B977B6">
              <w:rPr>
                <w:rFonts w:ascii="Arial" w:hAnsi="Arial" w:cs="Arial"/>
              </w:rPr>
              <w:t>ms with 448 employees impacted in the Fresno area.  The Rapid Response Team was able to hold two (2) rapid employment events called “Meet the Employer” to a</w:t>
            </w:r>
            <w:r w:rsidR="00B977B6">
              <w:rPr>
                <w:rFonts w:ascii="Arial" w:hAnsi="Arial" w:cs="Arial"/>
              </w:rPr>
              <w:t>ssist</w:t>
            </w:r>
            <w:r w:rsidR="00B977B6" w:rsidRPr="00B977B6">
              <w:rPr>
                <w:rFonts w:ascii="Arial" w:hAnsi="Arial" w:cs="Arial"/>
              </w:rPr>
              <w:t xml:space="preserve"> in</w:t>
            </w:r>
            <w:r w:rsidR="00B977B6">
              <w:rPr>
                <w:rFonts w:ascii="Arial" w:hAnsi="Arial" w:cs="Arial"/>
              </w:rPr>
              <w:t>dividuals</w:t>
            </w:r>
            <w:r w:rsidR="0083234D">
              <w:rPr>
                <w:rFonts w:ascii="Arial" w:hAnsi="Arial" w:cs="Arial"/>
              </w:rPr>
              <w:t xml:space="preserve"> in</w:t>
            </w:r>
            <w:r w:rsidR="00B977B6" w:rsidRPr="00B977B6">
              <w:rPr>
                <w:rFonts w:ascii="Arial" w:hAnsi="Arial" w:cs="Arial"/>
              </w:rPr>
              <w:t xml:space="preserve"> becom</w:t>
            </w:r>
            <w:r w:rsidR="0083234D">
              <w:rPr>
                <w:rFonts w:ascii="Arial" w:hAnsi="Arial" w:cs="Arial"/>
              </w:rPr>
              <w:t>ing</w:t>
            </w:r>
            <w:r w:rsidR="00B977B6" w:rsidRPr="00B977B6">
              <w:rPr>
                <w:rFonts w:ascii="Arial" w:hAnsi="Arial" w:cs="Arial"/>
              </w:rPr>
              <w:t xml:space="preserve"> rapidly reemployed.  </w:t>
            </w:r>
            <w:r w:rsidR="009560BB">
              <w:rPr>
                <w:rFonts w:ascii="Arial" w:hAnsi="Arial" w:cs="Arial"/>
              </w:rPr>
              <w:t>Ms. Espinosa explained that t</w:t>
            </w:r>
            <w:r w:rsidR="00B977B6" w:rsidRPr="00B977B6">
              <w:rPr>
                <w:rFonts w:ascii="Arial" w:hAnsi="Arial" w:cs="Arial"/>
              </w:rPr>
              <w:t xml:space="preserve">he most effective way to reemploy displaced workers was to have select employers </w:t>
            </w:r>
            <w:r w:rsidR="004B3792" w:rsidRPr="00B977B6">
              <w:rPr>
                <w:rFonts w:ascii="Arial" w:hAnsi="Arial" w:cs="Arial"/>
              </w:rPr>
              <w:t xml:space="preserve">on site </w:t>
            </w:r>
            <w:r w:rsidR="004B3792">
              <w:rPr>
                <w:rFonts w:ascii="Arial" w:hAnsi="Arial" w:cs="Arial"/>
              </w:rPr>
              <w:t xml:space="preserve">at the events </w:t>
            </w:r>
            <w:r w:rsidR="004B3792" w:rsidRPr="00B977B6">
              <w:rPr>
                <w:rFonts w:ascii="Arial" w:hAnsi="Arial" w:cs="Arial"/>
              </w:rPr>
              <w:t>to provide on the spot intervie</w:t>
            </w:r>
            <w:r w:rsidR="004B3792">
              <w:rPr>
                <w:rFonts w:ascii="Arial" w:hAnsi="Arial" w:cs="Arial"/>
              </w:rPr>
              <w:t>ws, or take paper applications.  Some of the employers who attended the events were</w:t>
            </w:r>
            <w:r w:rsidR="00B977B6" w:rsidRPr="00B977B6">
              <w:rPr>
                <w:rFonts w:ascii="Arial" w:hAnsi="Arial" w:cs="Arial"/>
              </w:rPr>
              <w:t xml:space="preserve"> OK Produce, Harris Ranch, Foster Farms, Del Monte</w:t>
            </w:r>
            <w:r w:rsidR="00B977B6">
              <w:rPr>
                <w:rFonts w:ascii="Arial" w:hAnsi="Arial" w:cs="Arial"/>
              </w:rPr>
              <w:t xml:space="preserve"> Foods</w:t>
            </w:r>
            <w:r w:rsidR="00B977B6" w:rsidRPr="00B977B6">
              <w:rPr>
                <w:rFonts w:ascii="Arial" w:hAnsi="Arial" w:cs="Arial"/>
              </w:rPr>
              <w:t xml:space="preserve">, </w:t>
            </w:r>
            <w:r w:rsidR="00B977B6">
              <w:rPr>
                <w:rFonts w:ascii="Arial" w:hAnsi="Arial" w:cs="Arial"/>
              </w:rPr>
              <w:t xml:space="preserve">The Wonderful Company, </w:t>
            </w:r>
            <w:r w:rsidR="00B977B6" w:rsidRPr="00B977B6">
              <w:rPr>
                <w:rFonts w:ascii="Arial" w:hAnsi="Arial" w:cs="Arial"/>
              </w:rPr>
              <w:t>Department of Rehabilita</w:t>
            </w:r>
            <w:r w:rsidR="00B977B6">
              <w:rPr>
                <w:rFonts w:ascii="Arial" w:hAnsi="Arial" w:cs="Arial"/>
              </w:rPr>
              <w:t>tion and Cargill Protein</w:t>
            </w:r>
            <w:r w:rsidR="004B3792">
              <w:rPr>
                <w:rFonts w:ascii="Arial" w:hAnsi="Arial" w:cs="Arial"/>
              </w:rPr>
              <w:t>.</w:t>
            </w:r>
          </w:p>
          <w:p w:rsidR="00B977B6" w:rsidRPr="00B977B6" w:rsidRDefault="00B977B6" w:rsidP="00FE15C9">
            <w:pPr>
              <w:jc w:val="both"/>
              <w:rPr>
                <w:rFonts w:ascii="Arial" w:hAnsi="Arial" w:cs="Arial"/>
              </w:rPr>
            </w:pPr>
          </w:p>
          <w:p w:rsidR="00B977B6" w:rsidRPr="00B977B6" w:rsidRDefault="00B977B6" w:rsidP="00FE15C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77B6">
              <w:rPr>
                <w:rFonts w:ascii="Arial" w:hAnsi="Arial" w:cs="Arial"/>
                <w:shd w:val="clear" w:color="auto" w:fill="FFFFFF"/>
              </w:rPr>
              <w:t xml:space="preserve">Ms. Espinosa commented that the events were well attended and she felt that overall the Rapid Response Team was able to reach a large population of employees that were impacted by </w:t>
            </w:r>
            <w:r w:rsidR="00FA7E2F">
              <w:rPr>
                <w:rFonts w:ascii="Arial" w:hAnsi="Arial" w:cs="Arial"/>
                <w:shd w:val="clear" w:color="auto" w:fill="FFFFFF"/>
              </w:rPr>
              <w:t>the</w:t>
            </w:r>
            <w:r w:rsidRPr="00B977B6">
              <w:rPr>
                <w:rFonts w:ascii="Arial" w:hAnsi="Arial" w:cs="Arial"/>
                <w:shd w:val="clear" w:color="auto" w:fill="FFFFFF"/>
              </w:rPr>
              <w:t xml:space="preserve"> closure.</w:t>
            </w:r>
          </w:p>
          <w:p w:rsidR="00AC5119" w:rsidRPr="00632BE3" w:rsidRDefault="00AC5119" w:rsidP="00FE15C9">
            <w:pPr>
              <w:jc w:val="both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AC5119" w:rsidRPr="004F7701" w:rsidTr="00A77B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5E0067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7</w:t>
            </w:r>
            <w:r w:rsidRPr="004F7701">
              <w:rPr>
                <w:rFonts w:cs="Arial"/>
                <w:noProof/>
                <w:sz w:val="22"/>
                <w:szCs w:val="22"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5E0067" w:rsidRDefault="00AC5119" w:rsidP="00494AC8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May 01</w:t>
            </w:r>
            <w:r w:rsidRPr="005E0067">
              <w:rPr>
                <w:rFonts w:ascii="Arial" w:hAnsi="Arial" w:cs="Arial"/>
                <w:b/>
                <w:u w:val="single"/>
              </w:rPr>
              <w:t>, 2019, Agenda Items</w:t>
            </w:r>
          </w:p>
        </w:tc>
      </w:tr>
      <w:tr w:rsidR="00AC5119" w:rsidRPr="004F7701" w:rsidTr="00A77B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667722" w:rsidRDefault="00AC5119" w:rsidP="007B487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Zabrycki</w:t>
            </w:r>
            <w:r w:rsidRPr="00782DF1">
              <w:rPr>
                <w:rFonts w:ascii="Arial" w:hAnsi="Arial" w:cs="Arial"/>
              </w:rPr>
              <w:t xml:space="preserve"> reminded the </w:t>
            </w:r>
            <w:r>
              <w:rPr>
                <w:rFonts w:ascii="Arial" w:hAnsi="Arial" w:cs="Arial"/>
              </w:rPr>
              <w:t xml:space="preserve">Business and Industry Committee </w:t>
            </w:r>
            <w:r w:rsidRPr="00782DF1">
              <w:rPr>
                <w:rFonts w:ascii="Arial" w:hAnsi="Arial" w:cs="Arial"/>
              </w:rPr>
              <w:t xml:space="preserve">that if they have any items to be added to the agenda for the </w:t>
            </w:r>
            <w:r>
              <w:rPr>
                <w:rFonts w:ascii="Arial" w:hAnsi="Arial" w:cs="Arial"/>
              </w:rPr>
              <w:t>May 1</w:t>
            </w:r>
            <w:r w:rsidRPr="00782DF1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9,</w:t>
            </w:r>
            <w:r w:rsidRPr="00782DF1">
              <w:rPr>
                <w:rFonts w:ascii="Arial" w:hAnsi="Arial" w:cs="Arial"/>
              </w:rPr>
              <w:t xml:space="preserve"> meeting, to send their</w:t>
            </w:r>
            <w:r w:rsidR="007B4874">
              <w:rPr>
                <w:rFonts w:ascii="Arial" w:hAnsi="Arial" w:cs="Arial"/>
              </w:rPr>
              <w:t xml:space="preserve"> items to FRWDB staff at least </w:t>
            </w:r>
            <w:r w:rsidRPr="00782DF1">
              <w:rPr>
                <w:rFonts w:ascii="Arial" w:hAnsi="Arial" w:cs="Arial"/>
              </w:rPr>
              <w:t xml:space="preserve">two (2) weeks before the meeting.  </w:t>
            </w:r>
          </w:p>
        </w:tc>
      </w:tr>
      <w:tr w:rsidR="00AC5119" w:rsidRPr="004F7701" w:rsidTr="00D43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D43C4C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8</w:t>
            </w:r>
            <w:r w:rsidRPr="004F7701">
              <w:rPr>
                <w:rFonts w:cs="Arial"/>
                <w:noProof/>
                <w:sz w:val="22"/>
                <w:szCs w:val="22"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5E0067" w:rsidRDefault="00AC5119" w:rsidP="00D43C4C">
            <w:pPr>
              <w:pStyle w:val="Heading2"/>
              <w:keepNext w:val="0"/>
              <w:spacing w:before="120" w:after="120"/>
              <w:rPr>
                <w:rFonts w:cs="Arial"/>
                <w:sz w:val="22"/>
                <w:szCs w:val="22"/>
                <w:u w:val="single"/>
              </w:rPr>
            </w:pPr>
            <w:r w:rsidRPr="005E0067">
              <w:rPr>
                <w:rFonts w:cs="Arial"/>
                <w:sz w:val="22"/>
                <w:szCs w:val="22"/>
                <w:u w:val="single"/>
              </w:rPr>
              <w:t>Meeting Feedback</w:t>
            </w:r>
          </w:p>
        </w:tc>
      </w:tr>
      <w:tr w:rsidR="00AC5119" w:rsidRPr="004F7701" w:rsidTr="00D43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C5119" w:rsidRPr="004F7701" w:rsidRDefault="00AC5119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19" w:rsidRPr="004F7701" w:rsidRDefault="00AC5119" w:rsidP="00494AC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F7701">
              <w:rPr>
                <w:rFonts w:ascii="Arial" w:hAnsi="Arial" w:cs="Arial"/>
              </w:rPr>
              <w:t>There was no meeting feedback.</w:t>
            </w:r>
          </w:p>
        </w:tc>
      </w:tr>
    </w:tbl>
    <w:p w:rsidR="004F7701" w:rsidRPr="004F7701" w:rsidRDefault="004F7701" w:rsidP="004F7701">
      <w:pPr>
        <w:jc w:val="both"/>
        <w:rPr>
          <w:rFonts w:ascii="Arial" w:hAnsi="Arial" w:cs="Arial"/>
        </w:rPr>
      </w:pPr>
    </w:p>
    <w:p w:rsidR="004F7701" w:rsidRPr="004F7701" w:rsidRDefault="004F7701" w:rsidP="004F7701">
      <w:pPr>
        <w:jc w:val="both"/>
        <w:rPr>
          <w:rFonts w:ascii="Arial" w:hAnsi="Arial" w:cs="Arial"/>
        </w:rPr>
      </w:pPr>
      <w:r w:rsidRPr="004F7701">
        <w:rPr>
          <w:rFonts w:ascii="Arial" w:hAnsi="Arial" w:cs="Arial"/>
        </w:rPr>
        <w:t xml:space="preserve">The meeting was </w:t>
      </w:r>
      <w:r w:rsidRPr="00667722">
        <w:rPr>
          <w:rFonts w:ascii="Arial" w:hAnsi="Arial" w:cs="Arial"/>
        </w:rPr>
        <w:t xml:space="preserve">adjourned at </w:t>
      </w:r>
      <w:r w:rsidR="00667722" w:rsidRPr="00667722">
        <w:rPr>
          <w:rFonts w:ascii="Arial" w:hAnsi="Arial" w:cs="Arial"/>
        </w:rPr>
        <w:t>4</w:t>
      </w:r>
      <w:r w:rsidRPr="00667722">
        <w:rPr>
          <w:rFonts w:ascii="Arial" w:hAnsi="Arial" w:cs="Arial"/>
        </w:rPr>
        <w:t>:</w:t>
      </w:r>
      <w:r w:rsidR="00D43C4C">
        <w:rPr>
          <w:rFonts w:ascii="Arial" w:hAnsi="Arial" w:cs="Arial"/>
        </w:rPr>
        <w:t>43</w:t>
      </w:r>
      <w:r w:rsidRPr="00667722">
        <w:rPr>
          <w:rFonts w:ascii="Arial" w:hAnsi="Arial" w:cs="Arial"/>
        </w:rPr>
        <w:t xml:space="preserve"> p.m.</w:t>
      </w:r>
    </w:p>
    <w:p w:rsidR="00C8097E" w:rsidRDefault="00C8097E" w:rsidP="00C8097E">
      <w:pPr>
        <w:tabs>
          <w:tab w:val="left" w:pos="3180"/>
        </w:tabs>
        <w:rPr>
          <w:rFonts w:ascii="Arial" w:hAnsi="Arial" w:cs="Arial"/>
        </w:rPr>
      </w:pPr>
    </w:p>
    <w:sectPr w:rsidR="00C8097E" w:rsidSect="009171E8">
      <w:headerReference w:type="firs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2" w:rsidRDefault="004B3792" w:rsidP="00C8097E">
      <w:r>
        <w:separator/>
      </w:r>
    </w:p>
  </w:endnote>
  <w:endnote w:type="continuationSeparator" w:id="0">
    <w:p w:rsidR="004B3792" w:rsidRDefault="004B3792" w:rsidP="00C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2" w:rsidRDefault="004B3792" w:rsidP="00C8097E">
      <w:r>
        <w:separator/>
      </w:r>
    </w:p>
  </w:footnote>
  <w:footnote w:type="continuationSeparator" w:id="0">
    <w:p w:rsidR="004B3792" w:rsidRDefault="004B3792" w:rsidP="00C8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92" w:rsidRPr="00425F65" w:rsidRDefault="004B3792" w:rsidP="004F7701">
    <w:pPr>
      <w:pStyle w:val="Title"/>
      <w:rPr>
        <w:sz w:val="30"/>
        <w:szCs w:val="30"/>
      </w:rPr>
    </w:pPr>
    <w:r w:rsidRPr="00425F65">
      <w:rPr>
        <w:sz w:val="30"/>
        <w:szCs w:val="30"/>
      </w:rPr>
      <w:t xml:space="preserve">FRESNO REGIONAL </w:t>
    </w:r>
  </w:p>
  <w:p w:rsidR="004B3792" w:rsidRPr="00425F65" w:rsidRDefault="004B3792" w:rsidP="004F7701">
    <w:pPr>
      <w:jc w:val="center"/>
      <w:rPr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5F65">
      <w:rPr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WORKFORCE DEVELOPMENT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bQwMzQ0N7e0NDZX0lEKTi0uzszPAykwNKsFAGQo1E0tAAAA"/>
  </w:docVars>
  <w:rsids>
    <w:rsidRoot w:val="00541709"/>
    <w:rsid w:val="00000C09"/>
    <w:rsid w:val="00016E15"/>
    <w:rsid w:val="00032D92"/>
    <w:rsid w:val="00035EB6"/>
    <w:rsid w:val="00046B85"/>
    <w:rsid w:val="00065F71"/>
    <w:rsid w:val="00084C56"/>
    <w:rsid w:val="000E16D7"/>
    <w:rsid w:val="001F77DC"/>
    <w:rsid w:val="00237431"/>
    <w:rsid w:val="00280396"/>
    <w:rsid w:val="00285460"/>
    <w:rsid w:val="002A59A8"/>
    <w:rsid w:val="002B1D4E"/>
    <w:rsid w:val="002E0420"/>
    <w:rsid w:val="002E6BBC"/>
    <w:rsid w:val="003071C0"/>
    <w:rsid w:val="00326865"/>
    <w:rsid w:val="00341E0F"/>
    <w:rsid w:val="003767B1"/>
    <w:rsid w:val="00385694"/>
    <w:rsid w:val="003D563B"/>
    <w:rsid w:val="003E5D26"/>
    <w:rsid w:val="00415C69"/>
    <w:rsid w:val="00425F65"/>
    <w:rsid w:val="004805D7"/>
    <w:rsid w:val="00480F25"/>
    <w:rsid w:val="00494AC8"/>
    <w:rsid w:val="004B10FF"/>
    <w:rsid w:val="004B3792"/>
    <w:rsid w:val="004F7701"/>
    <w:rsid w:val="00523296"/>
    <w:rsid w:val="00525566"/>
    <w:rsid w:val="00541709"/>
    <w:rsid w:val="00541B37"/>
    <w:rsid w:val="00546323"/>
    <w:rsid w:val="00564324"/>
    <w:rsid w:val="00575013"/>
    <w:rsid w:val="005A5416"/>
    <w:rsid w:val="005E0067"/>
    <w:rsid w:val="00611C53"/>
    <w:rsid w:val="00621BCF"/>
    <w:rsid w:val="00632BE3"/>
    <w:rsid w:val="00636B6B"/>
    <w:rsid w:val="00667722"/>
    <w:rsid w:val="006937D3"/>
    <w:rsid w:val="006B41DD"/>
    <w:rsid w:val="006C241B"/>
    <w:rsid w:val="006C55F4"/>
    <w:rsid w:val="006F4509"/>
    <w:rsid w:val="006F48DD"/>
    <w:rsid w:val="00715738"/>
    <w:rsid w:val="00734AC4"/>
    <w:rsid w:val="00743FF2"/>
    <w:rsid w:val="00746CD9"/>
    <w:rsid w:val="007716D3"/>
    <w:rsid w:val="007870DB"/>
    <w:rsid w:val="00792C93"/>
    <w:rsid w:val="007A27FC"/>
    <w:rsid w:val="007B4874"/>
    <w:rsid w:val="007B5621"/>
    <w:rsid w:val="00806D9A"/>
    <w:rsid w:val="00806DC5"/>
    <w:rsid w:val="00814DBD"/>
    <w:rsid w:val="0083234D"/>
    <w:rsid w:val="00840FC6"/>
    <w:rsid w:val="0084314B"/>
    <w:rsid w:val="008E3D26"/>
    <w:rsid w:val="008E68CC"/>
    <w:rsid w:val="009171E8"/>
    <w:rsid w:val="009560BB"/>
    <w:rsid w:val="009A769B"/>
    <w:rsid w:val="009C2991"/>
    <w:rsid w:val="009C7CBF"/>
    <w:rsid w:val="009D71CD"/>
    <w:rsid w:val="009E61F3"/>
    <w:rsid w:val="00A02471"/>
    <w:rsid w:val="00A07B1A"/>
    <w:rsid w:val="00A15BF0"/>
    <w:rsid w:val="00A3247E"/>
    <w:rsid w:val="00A34554"/>
    <w:rsid w:val="00A4292A"/>
    <w:rsid w:val="00A61B4C"/>
    <w:rsid w:val="00A70702"/>
    <w:rsid w:val="00A77B9A"/>
    <w:rsid w:val="00AB27E9"/>
    <w:rsid w:val="00AC5119"/>
    <w:rsid w:val="00AC771C"/>
    <w:rsid w:val="00AC7D9D"/>
    <w:rsid w:val="00AD479F"/>
    <w:rsid w:val="00AF3BA8"/>
    <w:rsid w:val="00B022B3"/>
    <w:rsid w:val="00B26FEE"/>
    <w:rsid w:val="00B378EA"/>
    <w:rsid w:val="00B4700F"/>
    <w:rsid w:val="00B977B6"/>
    <w:rsid w:val="00BD6633"/>
    <w:rsid w:val="00BF441E"/>
    <w:rsid w:val="00C8097E"/>
    <w:rsid w:val="00CA7E21"/>
    <w:rsid w:val="00CC4470"/>
    <w:rsid w:val="00CE2726"/>
    <w:rsid w:val="00D0569B"/>
    <w:rsid w:val="00D05859"/>
    <w:rsid w:val="00D23998"/>
    <w:rsid w:val="00D24259"/>
    <w:rsid w:val="00D27361"/>
    <w:rsid w:val="00D419DD"/>
    <w:rsid w:val="00D43C4C"/>
    <w:rsid w:val="00D67FC3"/>
    <w:rsid w:val="00D81729"/>
    <w:rsid w:val="00D86015"/>
    <w:rsid w:val="00D92B32"/>
    <w:rsid w:val="00DF5A87"/>
    <w:rsid w:val="00E3070A"/>
    <w:rsid w:val="00E33597"/>
    <w:rsid w:val="00E62D3B"/>
    <w:rsid w:val="00E9083D"/>
    <w:rsid w:val="00ED0EF8"/>
    <w:rsid w:val="00ED6E84"/>
    <w:rsid w:val="00F92597"/>
    <w:rsid w:val="00FA6FA8"/>
    <w:rsid w:val="00FA7E2F"/>
    <w:rsid w:val="00FC1895"/>
    <w:rsid w:val="00FC3F5C"/>
    <w:rsid w:val="00FE15C9"/>
    <w:rsid w:val="00FE1E14"/>
    <w:rsid w:val="00FF258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701"/>
    <w:pPr>
      <w:keepNext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F77DC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7DC"/>
    <w:pPr>
      <w:jc w:val="center"/>
    </w:pPr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77DC"/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F77DC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F77DC"/>
    <w:pPr>
      <w:spacing w:after="120"/>
      <w:ind w:left="2970" w:hanging="2970"/>
      <w:outlineLvl w:val="0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77DC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4F770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2E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701"/>
    <w:pPr>
      <w:keepNext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F77DC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7DC"/>
    <w:pPr>
      <w:jc w:val="center"/>
    </w:pPr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77DC"/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F77DC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F77DC"/>
    <w:pPr>
      <w:spacing w:after="120"/>
      <w:ind w:left="2970" w:hanging="2970"/>
      <w:outlineLvl w:val="0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77DC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4F770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2E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77DC-0AA8-4F25-B100-CE3B07F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 Workmon</dc:creator>
  <cp:lastModifiedBy>Jennifer Axtell</cp:lastModifiedBy>
  <cp:revision>31</cp:revision>
  <cp:lastPrinted>2019-02-14T22:38:00Z</cp:lastPrinted>
  <dcterms:created xsi:type="dcterms:W3CDTF">2018-11-20T23:43:00Z</dcterms:created>
  <dcterms:modified xsi:type="dcterms:W3CDTF">2019-02-28T18:11:00Z</dcterms:modified>
</cp:coreProperties>
</file>