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3CF8" w14:textId="77777777" w:rsidR="004E18F8" w:rsidRDefault="004E18F8" w:rsidP="00F60C45">
      <w:pPr>
        <w:ind w:left="90"/>
        <w:jc w:val="both"/>
        <w:rPr>
          <w:sz w:val="20"/>
          <w:szCs w:val="20"/>
        </w:rPr>
      </w:pPr>
    </w:p>
    <w:p w14:paraId="5C4BE7CC" w14:textId="77777777" w:rsidR="00D92381" w:rsidRPr="00D92381" w:rsidRDefault="00D92381" w:rsidP="00D92381"/>
    <w:p w14:paraId="4165D203" w14:textId="77777777" w:rsidR="005C4CAC" w:rsidRPr="00002C75" w:rsidRDefault="005C4CAC" w:rsidP="00487BB2">
      <w:pPr>
        <w:jc w:val="both"/>
        <w:rPr>
          <w:szCs w:val="22"/>
        </w:rPr>
      </w:pPr>
    </w:p>
    <w:p w14:paraId="44B8ECEB" w14:textId="77777777" w:rsidR="00487BB2" w:rsidRPr="00002C75" w:rsidRDefault="00487BB2" w:rsidP="00487BB2">
      <w:pPr>
        <w:jc w:val="both"/>
        <w:rPr>
          <w:szCs w:val="22"/>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5"/>
        <w:gridCol w:w="1355"/>
        <w:gridCol w:w="1890"/>
      </w:tblGrid>
      <w:tr w:rsidR="004E000D" w:rsidRPr="00002C75" w14:paraId="3CA8C8B4" w14:textId="77777777" w:rsidTr="004E000D">
        <w:trPr>
          <w:cantSplit/>
        </w:trPr>
        <w:tc>
          <w:tcPr>
            <w:tcW w:w="9450" w:type="dxa"/>
            <w:gridSpan w:val="3"/>
            <w:shd w:val="clear" w:color="auto" w:fill="F2F2F2" w:themeFill="background1" w:themeFillShade="F2"/>
          </w:tcPr>
          <w:p w14:paraId="6898AFF5" w14:textId="1D5A2868" w:rsidR="00B94B97" w:rsidRDefault="00B94B97">
            <w:pPr>
              <w:jc w:val="center"/>
              <w:rPr>
                <w:b/>
                <w:sz w:val="24"/>
                <w:szCs w:val="24"/>
              </w:rPr>
            </w:pPr>
            <w:r>
              <w:rPr>
                <w:b/>
                <w:sz w:val="24"/>
                <w:szCs w:val="24"/>
              </w:rPr>
              <w:t>Legal Services</w:t>
            </w:r>
          </w:p>
          <w:p w14:paraId="396344AA" w14:textId="29083B14" w:rsidR="004E000D" w:rsidRPr="00AF788E" w:rsidRDefault="004E000D">
            <w:pPr>
              <w:jc w:val="center"/>
              <w:rPr>
                <w:b/>
                <w:sz w:val="24"/>
                <w:szCs w:val="24"/>
              </w:rPr>
            </w:pPr>
            <w:r w:rsidRPr="00AF788E">
              <w:rPr>
                <w:b/>
                <w:sz w:val="24"/>
                <w:szCs w:val="24"/>
              </w:rPr>
              <w:t xml:space="preserve">Request for Quote </w:t>
            </w:r>
          </w:p>
          <w:p w14:paraId="304E087F" w14:textId="2BB27306" w:rsidR="004E000D" w:rsidRPr="00002C75" w:rsidRDefault="004E000D">
            <w:pPr>
              <w:jc w:val="center"/>
              <w:rPr>
                <w:b/>
                <w:szCs w:val="22"/>
              </w:rPr>
            </w:pPr>
            <w:r w:rsidRPr="00AF788E">
              <w:rPr>
                <w:b/>
                <w:sz w:val="24"/>
                <w:szCs w:val="24"/>
              </w:rPr>
              <w:t xml:space="preserve">Table </w:t>
            </w:r>
            <w:r w:rsidR="00B94B97">
              <w:rPr>
                <w:b/>
                <w:sz w:val="24"/>
                <w:szCs w:val="24"/>
              </w:rPr>
              <w:t>o</w:t>
            </w:r>
            <w:r w:rsidRPr="00AF788E">
              <w:rPr>
                <w:b/>
                <w:sz w:val="24"/>
                <w:szCs w:val="24"/>
              </w:rPr>
              <w:t>f Content</w:t>
            </w:r>
            <w:r w:rsidR="00B94B97">
              <w:rPr>
                <w:b/>
                <w:sz w:val="24"/>
                <w:szCs w:val="24"/>
              </w:rPr>
              <w:t>s</w:t>
            </w:r>
          </w:p>
        </w:tc>
      </w:tr>
      <w:tr w:rsidR="004E000D" w:rsidRPr="00FE65FE" w14:paraId="75126938" w14:textId="77777777" w:rsidTr="004E000D">
        <w:tc>
          <w:tcPr>
            <w:tcW w:w="6205" w:type="dxa"/>
            <w:shd w:val="clear" w:color="auto" w:fill="F2F2F2" w:themeFill="background1" w:themeFillShade="F2"/>
          </w:tcPr>
          <w:p w14:paraId="32286FB1" w14:textId="77777777" w:rsidR="004E000D" w:rsidRPr="00FE65FE" w:rsidRDefault="004E000D">
            <w:pPr>
              <w:rPr>
                <w:szCs w:val="22"/>
              </w:rPr>
            </w:pPr>
          </w:p>
          <w:p w14:paraId="5451AC05" w14:textId="77777777" w:rsidR="004E000D" w:rsidRPr="00FE65FE" w:rsidRDefault="004E000D">
            <w:pPr>
              <w:rPr>
                <w:b/>
                <w:bCs/>
                <w:sz w:val="24"/>
                <w:szCs w:val="24"/>
              </w:rPr>
            </w:pPr>
            <w:r w:rsidRPr="00FE65FE">
              <w:rPr>
                <w:b/>
                <w:bCs/>
                <w:sz w:val="24"/>
                <w:szCs w:val="24"/>
              </w:rPr>
              <w:t>Required Narratives/Documents/Forms</w:t>
            </w:r>
          </w:p>
        </w:tc>
        <w:tc>
          <w:tcPr>
            <w:tcW w:w="1355" w:type="dxa"/>
            <w:shd w:val="clear" w:color="auto" w:fill="F2F2F2" w:themeFill="background1" w:themeFillShade="F2"/>
          </w:tcPr>
          <w:p w14:paraId="5C412A09" w14:textId="77777777" w:rsidR="004E000D" w:rsidRPr="00FE65FE" w:rsidRDefault="004E000D">
            <w:pPr>
              <w:jc w:val="center"/>
              <w:rPr>
                <w:szCs w:val="22"/>
              </w:rPr>
            </w:pPr>
          </w:p>
          <w:p w14:paraId="4AF67C87" w14:textId="77777777" w:rsidR="004E000D" w:rsidRPr="00FE65FE" w:rsidRDefault="004E000D">
            <w:pPr>
              <w:jc w:val="center"/>
              <w:rPr>
                <w:b/>
                <w:bCs/>
                <w:sz w:val="24"/>
                <w:szCs w:val="24"/>
              </w:rPr>
            </w:pPr>
            <w:r w:rsidRPr="00FE65FE">
              <w:rPr>
                <w:b/>
                <w:bCs/>
                <w:sz w:val="24"/>
                <w:szCs w:val="24"/>
              </w:rPr>
              <w:t>Page #</w:t>
            </w:r>
          </w:p>
        </w:tc>
        <w:tc>
          <w:tcPr>
            <w:tcW w:w="1890" w:type="dxa"/>
            <w:shd w:val="clear" w:color="auto" w:fill="F2F2F2" w:themeFill="background1" w:themeFillShade="F2"/>
          </w:tcPr>
          <w:p w14:paraId="6D14180A" w14:textId="4A4C8832" w:rsidR="004E000D" w:rsidRDefault="004E000D">
            <w:pPr>
              <w:jc w:val="center"/>
              <w:rPr>
                <w:b/>
                <w:bCs/>
                <w:szCs w:val="22"/>
              </w:rPr>
            </w:pPr>
            <w:r w:rsidRPr="00FE65FE">
              <w:rPr>
                <w:b/>
                <w:bCs/>
                <w:sz w:val="18"/>
                <w:szCs w:val="18"/>
              </w:rPr>
              <w:t>(</w:t>
            </w:r>
            <w:r w:rsidR="001644DA">
              <w:rPr>
                <w:b/>
                <w:bCs/>
                <w:sz w:val="18"/>
                <w:szCs w:val="18"/>
              </w:rPr>
              <w:t>Staff</w:t>
            </w:r>
            <w:r w:rsidRPr="00FE65FE">
              <w:rPr>
                <w:b/>
                <w:bCs/>
                <w:sz w:val="18"/>
                <w:szCs w:val="18"/>
              </w:rPr>
              <w:t xml:space="preserve"> Use only)</w:t>
            </w:r>
          </w:p>
          <w:p w14:paraId="36EB1F09" w14:textId="77777777" w:rsidR="004E000D" w:rsidRPr="00FE65FE" w:rsidRDefault="004E000D">
            <w:pPr>
              <w:jc w:val="center"/>
              <w:rPr>
                <w:b/>
                <w:bCs/>
                <w:sz w:val="24"/>
                <w:szCs w:val="24"/>
              </w:rPr>
            </w:pPr>
            <w:r w:rsidRPr="00FE65FE">
              <w:rPr>
                <w:b/>
                <w:bCs/>
                <w:sz w:val="24"/>
                <w:szCs w:val="24"/>
              </w:rPr>
              <w:t>Verified</w:t>
            </w:r>
          </w:p>
        </w:tc>
      </w:tr>
      <w:tr w:rsidR="004E000D" w:rsidRPr="00002C75" w14:paraId="1321493E" w14:textId="77777777" w:rsidTr="004E000D">
        <w:tc>
          <w:tcPr>
            <w:tcW w:w="6205" w:type="dxa"/>
          </w:tcPr>
          <w:p w14:paraId="5E5B7816" w14:textId="77777777" w:rsidR="004E000D" w:rsidRPr="00002C75" w:rsidRDefault="004E000D">
            <w:pPr>
              <w:jc w:val="both"/>
              <w:rPr>
                <w:szCs w:val="22"/>
              </w:rPr>
            </w:pPr>
          </w:p>
          <w:p w14:paraId="761ACFD0" w14:textId="77777777" w:rsidR="004E000D" w:rsidRPr="00002C75" w:rsidRDefault="004E000D">
            <w:pPr>
              <w:jc w:val="both"/>
              <w:rPr>
                <w:szCs w:val="22"/>
              </w:rPr>
            </w:pPr>
            <w:r w:rsidRPr="00002C75">
              <w:rPr>
                <w:szCs w:val="22"/>
              </w:rPr>
              <w:t>Authorization Page</w:t>
            </w:r>
          </w:p>
        </w:tc>
        <w:tc>
          <w:tcPr>
            <w:tcW w:w="1355" w:type="dxa"/>
          </w:tcPr>
          <w:p w14:paraId="7DA34702" w14:textId="77777777" w:rsidR="004E000D" w:rsidRPr="00002C75" w:rsidRDefault="004E000D">
            <w:pPr>
              <w:jc w:val="both"/>
              <w:rPr>
                <w:szCs w:val="22"/>
              </w:rPr>
            </w:pPr>
          </w:p>
        </w:tc>
        <w:tc>
          <w:tcPr>
            <w:tcW w:w="1890" w:type="dxa"/>
          </w:tcPr>
          <w:p w14:paraId="7BE82005" w14:textId="77777777" w:rsidR="004E000D" w:rsidRPr="00002C75" w:rsidRDefault="004E000D">
            <w:pPr>
              <w:jc w:val="both"/>
              <w:rPr>
                <w:szCs w:val="22"/>
              </w:rPr>
            </w:pPr>
          </w:p>
        </w:tc>
      </w:tr>
      <w:tr w:rsidR="004E000D" w:rsidRPr="00002C75" w14:paraId="07E9BD3B" w14:textId="77777777" w:rsidTr="004E000D">
        <w:tc>
          <w:tcPr>
            <w:tcW w:w="6205" w:type="dxa"/>
          </w:tcPr>
          <w:p w14:paraId="7F0398E0" w14:textId="77777777" w:rsidR="004E000D" w:rsidRPr="00002C75" w:rsidRDefault="004E000D">
            <w:pPr>
              <w:jc w:val="both"/>
              <w:rPr>
                <w:szCs w:val="22"/>
              </w:rPr>
            </w:pPr>
          </w:p>
          <w:p w14:paraId="480CC2E9" w14:textId="77777777" w:rsidR="004E000D" w:rsidRPr="00002C75" w:rsidRDefault="004E000D">
            <w:pPr>
              <w:jc w:val="both"/>
              <w:rPr>
                <w:szCs w:val="22"/>
              </w:rPr>
            </w:pPr>
            <w:r w:rsidRPr="00002C75">
              <w:rPr>
                <w:szCs w:val="22"/>
              </w:rPr>
              <w:t>Board Resolution/Corporate Action</w:t>
            </w:r>
          </w:p>
        </w:tc>
        <w:tc>
          <w:tcPr>
            <w:tcW w:w="1355" w:type="dxa"/>
          </w:tcPr>
          <w:p w14:paraId="2C9E3019" w14:textId="77777777" w:rsidR="004E000D" w:rsidRPr="00002C75" w:rsidRDefault="004E000D">
            <w:pPr>
              <w:jc w:val="both"/>
              <w:rPr>
                <w:szCs w:val="22"/>
              </w:rPr>
            </w:pPr>
          </w:p>
        </w:tc>
        <w:tc>
          <w:tcPr>
            <w:tcW w:w="1890" w:type="dxa"/>
          </w:tcPr>
          <w:p w14:paraId="4BA8058D" w14:textId="77777777" w:rsidR="004E000D" w:rsidRPr="00002C75" w:rsidRDefault="004E000D">
            <w:pPr>
              <w:jc w:val="both"/>
              <w:rPr>
                <w:szCs w:val="22"/>
              </w:rPr>
            </w:pPr>
          </w:p>
        </w:tc>
      </w:tr>
      <w:tr w:rsidR="004E000D" w:rsidRPr="00002C75" w14:paraId="2677A016" w14:textId="77777777" w:rsidTr="004E000D">
        <w:tc>
          <w:tcPr>
            <w:tcW w:w="6205" w:type="dxa"/>
          </w:tcPr>
          <w:p w14:paraId="2D0D2D18" w14:textId="77777777" w:rsidR="004E000D" w:rsidRPr="00002C75" w:rsidRDefault="004E000D">
            <w:pPr>
              <w:jc w:val="both"/>
              <w:rPr>
                <w:szCs w:val="22"/>
              </w:rPr>
            </w:pPr>
          </w:p>
          <w:p w14:paraId="6D87AF15" w14:textId="77777777" w:rsidR="004E000D" w:rsidRPr="00002C75" w:rsidRDefault="004E000D">
            <w:pPr>
              <w:jc w:val="both"/>
              <w:rPr>
                <w:szCs w:val="22"/>
              </w:rPr>
            </w:pPr>
            <w:r>
              <w:rPr>
                <w:szCs w:val="22"/>
              </w:rPr>
              <w:t>Quote Narrative</w:t>
            </w:r>
          </w:p>
        </w:tc>
        <w:tc>
          <w:tcPr>
            <w:tcW w:w="1355" w:type="dxa"/>
          </w:tcPr>
          <w:p w14:paraId="0954AFC5" w14:textId="77777777" w:rsidR="004E000D" w:rsidRPr="00002C75" w:rsidRDefault="004E000D">
            <w:pPr>
              <w:jc w:val="both"/>
              <w:rPr>
                <w:szCs w:val="22"/>
              </w:rPr>
            </w:pPr>
          </w:p>
        </w:tc>
        <w:tc>
          <w:tcPr>
            <w:tcW w:w="1890" w:type="dxa"/>
          </w:tcPr>
          <w:p w14:paraId="10E7C4DA" w14:textId="77777777" w:rsidR="004E000D" w:rsidRPr="00002C75" w:rsidRDefault="004E000D">
            <w:pPr>
              <w:jc w:val="both"/>
              <w:rPr>
                <w:szCs w:val="22"/>
              </w:rPr>
            </w:pPr>
          </w:p>
        </w:tc>
      </w:tr>
      <w:tr w:rsidR="006C3DDB" w:rsidRPr="00002C75" w14:paraId="63298566" w14:textId="77777777" w:rsidTr="006C3DDB">
        <w:trPr>
          <w:trHeight w:val="467"/>
        </w:trPr>
        <w:tc>
          <w:tcPr>
            <w:tcW w:w="6205" w:type="dxa"/>
          </w:tcPr>
          <w:p w14:paraId="7F033D7C" w14:textId="77777777" w:rsidR="006C3DDB" w:rsidRDefault="006C3DDB">
            <w:pPr>
              <w:jc w:val="both"/>
              <w:rPr>
                <w:szCs w:val="22"/>
              </w:rPr>
            </w:pPr>
          </w:p>
          <w:p w14:paraId="39633F96" w14:textId="6A55F775" w:rsidR="006C3DDB" w:rsidRPr="00002C75" w:rsidRDefault="006C3DDB">
            <w:pPr>
              <w:jc w:val="both"/>
              <w:rPr>
                <w:szCs w:val="22"/>
              </w:rPr>
            </w:pPr>
            <w:r w:rsidRPr="006C3DDB">
              <w:rPr>
                <w:szCs w:val="22"/>
              </w:rPr>
              <w:t>Firm Staff Qualifications Narrative</w:t>
            </w:r>
          </w:p>
        </w:tc>
        <w:tc>
          <w:tcPr>
            <w:tcW w:w="1355" w:type="dxa"/>
          </w:tcPr>
          <w:p w14:paraId="2F8B4113" w14:textId="77777777" w:rsidR="006C3DDB" w:rsidRPr="00002C75" w:rsidRDefault="006C3DDB">
            <w:pPr>
              <w:jc w:val="both"/>
              <w:rPr>
                <w:szCs w:val="22"/>
              </w:rPr>
            </w:pPr>
          </w:p>
        </w:tc>
        <w:tc>
          <w:tcPr>
            <w:tcW w:w="1890" w:type="dxa"/>
          </w:tcPr>
          <w:p w14:paraId="0C4C38BE" w14:textId="77777777" w:rsidR="006C3DDB" w:rsidRPr="00002C75" w:rsidRDefault="006C3DDB">
            <w:pPr>
              <w:jc w:val="both"/>
              <w:rPr>
                <w:szCs w:val="22"/>
              </w:rPr>
            </w:pPr>
          </w:p>
        </w:tc>
      </w:tr>
      <w:tr w:rsidR="004E000D" w:rsidRPr="00002C75" w14:paraId="462DD67E" w14:textId="77777777" w:rsidTr="004E000D">
        <w:tc>
          <w:tcPr>
            <w:tcW w:w="6205" w:type="dxa"/>
          </w:tcPr>
          <w:p w14:paraId="56452B01" w14:textId="77777777" w:rsidR="004E000D" w:rsidRPr="00002C75" w:rsidRDefault="004E000D">
            <w:pPr>
              <w:jc w:val="both"/>
              <w:rPr>
                <w:szCs w:val="22"/>
              </w:rPr>
            </w:pPr>
          </w:p>
          <w:p w14:paraId="368FBC5A" w14:textId="62AE6EA8" w:rsidR="004E000D" w:rsidRPr="00493DD3" w:rsidRDefault="00493DD3">
            <w:pPr>
              <w:jc w:val="both"/>
              <w:rPr>
                <w:szCs w:val="22"/>
              </w:rPr>
            </w:pPr>
            <w:r w:rsidRPr="00493DD3">
              <w:t>Experience and Demonstrated Ability Narrative</w:t>
            </w:r>
          </w:p>
        </w:tc>
        <w:tc>
          <w:tcPr>
            <w:tcW w:w="1355" w:type="dxa"/>
          </w:tcPr>
          <w:p w14:paraId="43398D41" w14:textId="77777777" w:rsidR="004E000D" w:rsidRPr="00002C75" w:rsidRDefault="004E000D">
            <w:pPr>
              <w:jc w:val="both"/>
              <w:rPr>
                <w:szCs w:val="22"/>
              </w:rPr>
            </w:pPr>
          </w:p>
        </w:tc>
        <w:tc>
          <w:tcPr>
            <w:tcW w:w="1890" w:type="dxa"/>
          </w:tcPr>
          <w:p w14:paraId="11ECD82C" w14:textId="77777777" w:rsidR="004E000D" w:rsidRPr="00002C75" w:rsidRDefault="004E000D">
            <w:pPr>
              <w:jc w:val="both"/>
              <w:rPr>
                <w:szCs w:val="22"/>
              </w:rPr>
            </w:pPr>
          </w:p>
        </w:tc>
      </w:tr>
      <w:tr w:rsidR="004E000D" w:rsidRPr="00002C75" w14:paraId="16EEF37C" w14:textId="77777777" w:rsidTr="004E000D">
        <w:trPr>
          <w:trHeight w:val="440"/>
        </w:trPr>
        <w:tc>
          <w:tcPr>
            <w:tcW w:w="6205" w:type="dxa"/>
          </w:tcPr>
          <w:p w14:paraId="678A76B0" w14:textId="77777777" w:rsidR="004E000D" w:rsidRDefault="004E000D">
            <w:pPr>
              <w:jc w:val="both"/>
              <w:rPr>
                <w:szCs w:val="22"/>
              </w:rPr>
            </w:pPr>
          </w:p>
          <w:p w14:paraId="45F832C0" w14:textId="77777777" w:rsidR="004E000D" w:rsidRDefault="004E000D">
            <w:pPr>
              <w:jc w:val="both"/>
              <w:rPr>
                <w:szCs w:val="22"/>
              </w:rPr>
            </w:pPr>
            <w:r>
              <w:rPr>
                <w:szCs w:val="22"/>
              </w:rPr>
              <w:t>References</w:t>
            </w:r>
          </w:p>
        </w:tc>
        <w:tc>
          <w:tcPr>
            <w:tcW w:w="1355" w:type="dxa"/>
          </w:tcPr>
          <w:p w14:paraId="5DBFD068" w14:textId="77777777" w:rsidR="004E000D" w:rsidRPr="00002C75" w:rsidRDefault="004E000D">
            <w:pPr>
              <w:jc w:val="both"/>
              <w:rPr>
                <w:szCs w:val="22"/>
              </w:rPr>
            </w:pPr>
          </w:p>
        </w:tc>
        <w:tc>
          <w:tcPr>
            <w:tcW w:w="1890" w:type="dxa"/>
          </w:tcPr>
          <w:p w14:paraId="22AB0BC3" w14:textId="77777777" w:rsidR="004E000D" w:rsidRPr="00002C75" w:rsidRDefault="004E000D">
            <w:pPr>
              <w:jc w:val="both"/>
              <w:rPr>
                <w:szCs w:val="22"/>
              </w:rPr>
            </w:pPr>
          </w:p>
        </w:tc>
      </w:tr>
      <w:tr w:rsidR="004E000D" w:rsidRPr="00002C75" w14:paraId="62F3C7CB" w14:textId="77777777" w:rsidTr="004E000D">
        <w:trPr>
          <w:trHeight w:val="440"/>
        </w:trPr>
        <w:tc>
          <w:tcPr>
            <w:tcW w:w="6205" w:type="dxa"/>
          </w:tcPr>
          <w:p w14:paraId="67FFA600" w14:textId="77777777" w:rsidR="004E000D" w:rsidRDefault="004E000D">
            <w:pPr>
              <w:jc w:val="both"/>
              <w:rPr>
                <w:szCs w:val="22"/>
              </w:rPr>
            </w:pPr>
          </w:p>
          <w:p w14:paraId="5590328E" w14:textId="77777777" w:rsidR="004E000D" w:rsidRPr="00002C75" w:rsidRDefault="004E000D">
            <w:pPr>
              <w:jc w:val="both"/>
              <w:rPr>
                <w:szCs w:val="22"/>
              </w:rPr>
            </w:pPr>
            <w:r>
              <w:rPr>
                <w:szCs w:val="22"/>
              </w:rPr>
              <w:t>Staff Resumes</w:t>
            </w:r>
          </w:p>
        </w:tc>
        <w:tc>
          <w:tcPr>
            <w:tcW w:w="1355" w:type="dxa"/>
          </w:tcPr>
          <w:p w14:paraId="17F04249" w14:textId="77777777" w:rsidR="004E000D" w:rsidRPr="00002C75" w:rsidRDefault="004E000D">
            <w:pPr>
              <w:jc w:val="both"/>
              <w:rPr>
                <w:szCs w:val="22"/>
              </w:rPr>
            </w:pPr>
          </w:p>
        </w:tc>
        <w:tc>
          <w:tcPr>
            <w:tcW w:w="1890" w:type="dxa"/>
          </w:tcPr>
          <w:p w14:paraId="772BB60B" w14:textId="77777777" w:rsidR="004E000D" w:rsidRPr="00002C75" w:rsidRDefault="004E000D">
            <w:pPr>
              <w:jc w:val="both"/>
              <w:rPr>
                <w:szCs w:val="22"/>
              </w:rPr>
            </w:pPr>
          </w:p>
        </w:tc>
      </w:tr>
      <w:tr w:rsidR="004E000D" w:rsidRPr="00002C75" w14:paraId="64956F19" w14:textId="77777777" w:rsidTr="004E000D">
        <w:trPr>
          <w:trHeight w:val="440"/>
        </w:trPr>
        <w:tc>
          <w:tcPr>
            <w:tcW w:w="6205" w:type="dxa"/>
          </w:tcPr>
          <w:p w14:paraId="3D44A411" w14:textId="77777777" w:rsidR="004E000D" w:rsidRDefault="004E000D">
            <w:pPr>
              <w:jc w:val="both"/>
              <w:rPr>
                <w:szCs w:val="22"/>
              </w:rPr>
            </w:pPr>
          </w:p>
          <w:p w14:paraId="0D56FA8B" w14:textId="77777777" w:rsidR="004E000D" w:rsidRDefault="004E000D">
            <w:pPr>
              <w:jc w:val="both"/>
              <w:rPr>
                <w:szCs w:val="22"/>
              </w:rPr>
            </w:pPr>
            <w:r>
              <w:rPr>
                <w:szCs w:val="22"/>
              </w:rPr>
              <w:t>Budget and Cost Summary</w:t>
            </w:r>
          </w:p>
        </w:tc>
        <w:tc>
          <w:tcPr>
            <w:tcW w:w="1355" w:type="dxa"/>
          </w:tcPr>
          <w:p w14:paraId="5CD65C38" w14:textId="77777777" w:rsidR="004E000D" w:rsidRPr="00002C75" w:rsidRDefault="004E000D">
            <w:pPr>
              <w:jc w:val="both"/>
              <w:rPr>
                <w:szCs w:val="22"/>
              </w:rPr>
            </w:pPr>
          </w:p>
        </w:tc>
        <w:tc>
          <w:tcPr>
            <w:tcW w:w="1890" w:type="dxa"/>
          </w:tcPr>
          <w:p w14:paraId="269CB340" w14:textId="77777777" w:rsidR="004E000D" w:rsidRPr="00002C75" w:rsidRDefault="004E000D">
            <w:pPr>
              <w:jc w:val="both"/>
              <w:rPr>
                <w:szCs w:val="22"/>
              </w:rPr>
            </w:pPr>
          </w:p>
        </w:tc>
      </w:tr>
      <w:tr w:rsidR="004E000D" w:rsidRPr="00002C75" w14:paraId="469FA986" w14:textId="77777777" w:rsidTr="004E000D">
        <w:tc>
          <w:tcPr>
            <w:tcW w:w="6205" w:type="dxa"/>
          </w:tcPr>
          <w:p w14:paraId="53D3EB8C" w14:textId="77777777" w:rsidR="004E000D" w:rsidRPr="00002C75" w:rsidRDefault="004E000D">
            <w:pPr>
              <w:jc w:val="both"/>
              <w:rPr>
                <w:szCs w:val="22"/>
              </w:rPr>
            </w:pPr>
          </w:p>
          <w:p w14:paraId="04002F0F" w14:textId="77777777" w:rsidR="004E000D" w:rsidRPr="00002C75" w:rsidRDefault="004E000D">
            <w:pPr>
              <w:jc w:val="both"/>
              <w:rPr>
                <w:szCs w:val="22"/>
              </w:rPr>
            </w:pPr>
            <w:r w:rsidRPr="00002C75">
              <w:rPr>
                <w:szCs w:val="22"/>
              </w:rPr>
              <w:t>Assurances and Certification</w:t>
            </w:r>
            <w:r>
              <w:rPr>
                <w:szCs w:val="22"/>
              </w:rPr>
              <w:t>s Form</w:t>
            </w:r>
          </w:p>
        </w:tc>
        <w:tc>
          <w:tcPr>
            <w:tcW w:w="1355" w:type="dxa"/>
          </w:tcPr>
          <w:p w14:paraId="1619F3B8" w14:textId="77777777" w:rsidR="004E000D" w:rsidRPr="00002C75" w:rsidRDefault="004E000D">
            <w:pPr>
              <w:jc w:val="both"/>
              <w:rPr>
                <w:szCs w:val="22"/>
              </w:rPr>
            </w:pPr>
          </w:p>
        </w:tc>
        <w:tc>
          <w:tcPr>
            <w:tcW w:w="1890" w:type="dxa"/>
          </w:tcPr>
          <w:p w14:paraId="7CA7A631" w14:textId="77777777" w:rsidR="004E000D" w:rsidRPr="00002C75" w:rsidRDefault="004E000D">
            <w:pPr>
              <w:jc w:val="both"/>
              <w:rPr>
                <w:szCs w:val="22"/>
              </w:rPr>
            </w:pPr>
          </w:p>
        </w:tc>
      </w:tr>
      <w:tr w:rsidR="004E000D" w:rsidRPr="00002C75" w14:paraId="47542B0D" w14:textId="77777777" w:rsidTr="004E000D">
        <w:trPr>
          <w:trHeight w:val="593"/>
        </w:trPr>
        <w:tc>
          <w:tcPr>
            <w:tcW w:w="6205" w:type="dxa"/>
          </w:tcPr>
          <w:p w14:paraId="7637601B" w14:textId="77777777" w:rsidR="004E000D" w:rsidRPr="00002C75" w:rsidRDefault="004E000D">
            <w:pPr>
              <w:jc w:val="both"/>
              <w:rPr>
                <w:szCs w:val="22"/>
              </w:rPr>
            </w:pPr>
          </w:p>
          <w:p w14:paraId="456ED143" w14:textId="77777777" w:rsidR="004E000D" w:rsidRPr="00002C75" w:rsidRDefault="004E000D">
            <w:pPr>
              <w:jc w:val="both"/>
              <w:rPr>
                <w:szCs w:val="22"/>
              </w:rPr>
            </w:pPr>
            <w:r>
              <w:rPr>
                <w:szCs w:val="22"/>
              </w:rPr>
              <w:t>Federal Debarment Certification Form</w:t>
            </w:r>
          </w:p>
        </w:tc>
        <w:tc>
          <w:tcPr>
            <w:tcW w:w="1355" w:type="dxa"/>
          </w:tcPr>
          <w:p w14:paraId="475ECF15" w14:textId="77777777" w:rsidR="004E000D" w:rsidRPr="00002C75" w:rsidRDefault="004E000D">
            <w:pPr>
              <w:jc w:val="both"/>
              <w:rPr>
                <w:szCs w:val="22"/>
              </w:rPr>
            </w:pPr>
          </w:p>
        </w:tc>
        <w:tc>
          <w:tcPr>
            <w:tcW w:w="1890" w:type="dxa"/>
          </w:tcPr>
          <w:p w14:paraId="1B3B2702" w14:textId="77777777" w:rsidR="004E000D" w:rsidRPr="00002C75" w:rsidRDefault="004E000D">
            <w:pPr>
              <w:jc w:val="both"/>
              <w:rPr>
                <w:szCs w:val="22"/>
              </w:rPr>
            </w:pPr>
          </w:p>
        </w:tc>
      </w:tr>
    </w:tbl>
    <w:p w14:paraId="0565BC6E" w14:textId="77777777" w:rsidR="00487BB2" w:rsidRPr="00002C75" w:rsidRDefault="00487BB2" w:rsidP="00487BB2">
      <w:pPr>
        <w:jc w:val="both"/>
        <w:rPr>
          <w:szCs w:val="22"/>
        </w:rPr>
      </w:pPr>
    </w:p>
    <w:p w14:paraId="58664008" w14:textId="096D72F8" w:rsidR="00487BB2" w:rsidRPr="00002C75" w:rsidRDefault="00487BB2" w:rsidP="00487BB2">
      <w:pPr>
        <w:rPr>
          <w:szCs w:val="22"/>
        </w:rPr>
      </w:pPr>
    </w:p>
    <w:p w14:paraId="6907D3AF" w14:textId="743EDB94" w:rsidR="00487BB2" w:rsidRPr="00002C75" w:rsidRDefault="00487BB2">
      <w:pPr>
        <w:spacing w:after="200" w:line="276" w:lineRule="auto"/>
        <w:rPr>
          <w:szCs w:val="22"/>
        </w:rPr>
      </w:pPr>
      <w:r w:rsidRPr="00002C75">
        <w:rPr>
          <w:szCs w:val="22"/>
        </w:rPr>
        <w:br w:type="page"/>
      </w:r>
    </w:p>
    <w:p w14:paraId="6205027E" w14:textId="77777777" w:rsidR="004277A1" w:rsidRPr="00002C75" w:rsidRDefault="004277A1" w:rsidP="004277A1">
      <w:pPr>
        <w:jc w:val="center"/>
        <w:rPr>
          <w:b/>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70"/>
        <w:gridCol w:w="90"/>
        <w:gridCol w:w="450"/>
        <w:gridCol w:w="2898"/>
        <w:gridCol w:w="450"/>
        <w:gridCol w:w="612"/>
        <w:gridCol w:w="1335"/>
        <w:gridCol w:w="270"/>
        <w:gridCol w:w="1545"/>
      </w:tblGrid>
      <w:tr w:rsidR="00E825F7" w:rsidRPr="00002C75" w14:paraId="30AC3F49" w14:textId="77777777">
        <w:tc>
          <w:tcPr>
            <w:tcW w:w="9360" w:type="dxa"/>
            <w:gridSpan w:val="10"/>
            <w:tcBorders>
              <w:top w:val="nil"/>
              <w:left w:val="nil"/>
              <w:bottom w:val="nil"/>
              <w:right w:val="nil"/>
            </w:tcBorders>
            <w:vAlign w:val="bottom"/>
          </w:tcPr>
          <w:p w14:paraId="206C493F" w14:textId="2F6504A9" w:rsidR="00E825F7" w:rsidRPr="009C5A7E" w:rsidRDefault="00B94B97" w:rsidP="000F486E">
            <w:pPr>
              <w:jc w:val="center"/>
              <w:rPr>
                <w:b/>
                <w:sz w:val="24"/>
                <w:szCs w:val="24"/>
              </w:rPr>
            </w:pPr>
            <w:r>
              <w:rPr>
                <w:b/>
                <w:sz w:val="24"/>
                <w:szCs w:val="24"/>
              </w:rPr>
              <w:t>Legal Services</w:t>
            </w:r>
          </w:p>
          <w:p w14:paraId="72D24B60" w14:textId="77777777" w:rsidR="00E825F7" w:rsidRPr="009C5A7E" w:rsidRDefault="000F486E" w:rsidP="000F486E">
            <w:pPr>
              <w:jc w:val="center"/>
              <w:rPr>
                <w:b/>
                <w:sz w:val="24"/>
                <w:szCs w:val="24"/>
              </w:rPr>
            </w:pPr>
            <w:r w:rsidRPr="009C5A7E">
              <w:rPr>
                <w:b/>
                <w:sz w:val="24"/>
                <w:szCs w:val="24"/>
              </w:rPr>
              <w:t>Request for Quote</w:t>
            </w:r>
          </w:p>
          <w:p w14:paraId="6CC3DAC2" w14:textId="6A32D2EB" w:rsidR="000F486E" w:rsidRPr="00002C75" w:rsidRDefault="000F486E" w:rsidP="000F486E">
            <w:pPr>
              <w:jc w:val="center"/>
              <w:rPr>
                <w:b/>
                <w:szCs w:val="22"/>
              </w:rPr>
            </w:pPr>
            <w:r w:rsidRPr="009C5A7E">
              <w:rPr>
                <w:b/>
                <w:sz w:val="24"/>
                <w:szCs w:val="24"/>
              </w:rPr>
              <w:t>Authorization Page</w:t>
            </w:r>
          </w:p>
        </w:tc>
      </w:tr>
      <w:tr w:rsidR="004277A1" w:rsidRPr="00002C75" w14:paraId="33D5BE8B" w14:textId="77777777" w:rsidTr="00E825F7">
        <w:tc>
          <w:tcPr>
            <w:tcW w:w="1710" w:type="dxa"/>
            <w:gridSpan w:val="2"/>
            <w:tcBorders>
              <w:top w:val="nil"/>
              <w:left w:val="nil"/>
              <w:bottom w:val="nil"/>
              <w:right w:val="nil"/>
            </w:tcBorders>
            <w:vAlign w:val="bottom"/>
          </w:tcPr>
          <w:p w14:paraId="5D37B72C" w14:textId="77777777" w:rsidR="004277A1" w:rsidRPr="00002C75" w:rsidRDefault="004277A1" w:rsidP="004277A1">
            <w:pPr>
              <w:spacing w:before="240"/>
              <w:rPr>
                <w:b/>
                <w:szCs w:val="22"/>
              </w:rPr>
            </w:pPr>
            <w:r w:rsidRPr="00002C75">
              <w:rPr>
                <w:b/>
                <w:szCs w:val="22"/>
              </w:rPr>
              <w:t>Firm Name:</w:t>
            </w:r>
          </w:p>
        </w:tc>
        <w:tc>
          <w:tcPr>
            <w:tcW w:w="7650" w:type="dxa"/>
            <w:gridSpan w:val="8"/>
            <w:tcBorders>
              <w:top w:val="nil"/>
              <w:left w:val="nil"/>
              <w:bottom w:val="single" w:sz="4" w:space="0" w:color="auto"/>
              <w:right w:val="nil"/>
            </w:tcBorders>
            <w:vAlign w:val="bottom"/>
          </w:tcPr>
          <w:p w14:paraId="3D7B0759" w14:textId="0693170C" w:rsidR="004277A1" w:rsidRPr="00002C75" w:rsidRDefault="004277A1" w:rsidP="004277A1">
            <w:pPr>
              <w:spacing w:before="240"/>
              <w:rPr>
                <w:b/>
                <w:szCs w:val="22"/>
              </w:rPr>
            </w:pPr>
          </w:p>
        </w:tc>
      </w:tr>
      <w:tr w:rsidR="004277A1" w:rsidRPr="00002C75" w14:paraId="3D425C96" w14:textId="77777777" w:rsidTr="004277A1">
        <w:tc>
          <w:tcPr>
            <w:tcW w:w="1440" w:type="dxa"/>
            <w:tcBorders>
              <w:top w:val="nil"/>
              <w:left w:val="nil"/>
              <w:bottom w:val="nil"/>
              <w:right w:val="nil"/>
            </w:tcBorders>
            <w:vAlign w:val="bottom"/>
          </w:tcPr>
          <w:p w14:paraId="29FBB2D7" w14:textId="77777777" w:rsidR="004277A1" w:rsidRPr="00002C75" w:rsidRDefault="004277A1" w:rsidP="004277A1">
            <w:pPr>
              <w:spacing w:before="240"/>
              <w:rPr>
                <w:b/>
                <w:szCs w:val="22"/>
              </w:rPr>
            </w:pPr>
            <w:r w:rsidRPr="00002C75">
              <w:rPr>
                <w:b/>
                <w:szCs w:val="22"/>
              </w:rPr>
              <w:t>Address:</w:t>
            </w:r>
          </w:p>
        </w:tc>
        <w:tc>
          <w:tcPr>
            <w:tcW w:w="7920" w:type="dxa"/>
            <w:gridSpan w:val="9"/>
            <w:tcBorders>
              <w:top w:val="nil"/>
              <w:left w:val="nil"/>
              <w:bottom w:val="single" w:sz="4" w:space="0" w:color="auto"/>
              <w:right w:val="nil"/>
            </w:tcBorders>
            <w:vAlign w:val="bottom"/>
          </w:tcPr>
          <w:p w14:paraId="38089B80" w14:textId="77777777" w:rsidR="004277A1" w:rsidRPr="00002C75" w:rsidRDefault="004277A1" w:rsidP="004277A1">
            <w:pPr>
              <w:spacing w:before="240"/>
              <w:rPr>
                <w:b/>
                <w:szCs w:val="22"/>
              </w:rPr>
            </w:pPr>
          </w:p>
        </w:tc>
      </w:tr>
      <w:tr w:rsidR="004277A1" w:rsidRPr="00002C75" w14:paraId="0C08BFBE" w14:textId="77777777" w:rsidTr="004277A1">
        <w:tc>
          <w:tcPr>
            <w:tcW w:w="1800" w:type="dxa"/>
            <w:gridSpan w:val="3"/>
            <w:tcBorders>
              <w:top w:val="nil"/>
              <w:left w:val="nil"/>
              <w:bottom w:val="nil"/>
              <w:right w:val="nil"/>
            </w:tcBorders>
            <w:vAlign w:val="bottom"/>
          </w:tcPr>
          <w:p w14:paraId="35E6AD3A" w14:textId="77777777" w:rsidR="004277A1" w:rsidRPr="00002C75" w:rsidRDefault="004277A1" w:rsidP="004277A1">
            <w:pPr>
              <w:spacing w:before="240"/>
              <w:rPr>
                <w:b/>
                <w:szCs w:val="22"/>
              </w:rPr>
            </w:pPr>
            <w:r w:rsidRPr="00002C75">
              <w:rPr>
                <w:b/>
                <w:szCs w:val="22"/>
              </w:rPr>
              <w:t xml:space="preserve">Telephone #: </w:t>
            </w:r>
          </w:p>
        </w:tc>
        <w:tc>
          <w:tcPr>
            <w:tcW w:w="3348" w:type="dxa"/>
            <w:gridSpan w:val="2"/>
            <w:tcBorders>
              <w:top w:val="nil"/>
              <w:left w:val="nil"/>
              <w:bottom w:val="single" w:sz="4" w:space="0" w:color="auto"/>
              <w:right w:val="nil"/>
            </w:tcBorders>
            <w:vAlign w:val="bottom"/>
          </w:tcPr>
          <w:p w14:paraId="6D904F87" w14:textId="77777777" w:rsidR="004277A1" w:rsidRPr="00002C75" w:rsidRDefault="004277A1" w:rsidP="004277A1">
            <w:pPr>
              <w:spacing w:before="240"/>
              <w:rPr>
                <w:b/>
                <w:szCs w:val="22"/>
              </w:rPr>
            </w:pPr>
          </w:p>
        </w:tc>
        <w:tc>
          <w:tcPr>
            <w:tcW w:w="1062" w:type="dxa"/>
            <w:gridSpan w:val="2"/>
            <w:tcBorders>
              <w:top w:val="nil"/>
              <w:left w:val="nil"/>
              <w:bottom w:val="nil"/>
              <w:right w:val="nil"/>
            </w:tcBorders>
            <w:vAlign w:val="bottom"/>
          </w:tcPr>
          <w:p w14:paraId="5447D67E" w14:textId="77777777" w:rsidR="004277A1" w:rsidRPr="00002C75" w:rsidRDefault="004277A1" w:rsidP="004277A1">
            <w:pPr>
              <w:rPr>
                <w:b/>
                <w:szCs w:val="22"/>
              </w:rPr>
            </w:pPr>
            <w:r w:rsidRPr="00002C75">
              <w:rPr>
                <w:b/>
                <w:szCs w:val="22"/>
              </w:rPr>
              <w:t>Fax #:</w:t>
            </w:r>
          </w:p>
        </w:tc>
        <w:tc>
          <w:tcPr>
            <w:tcW w:w="3150" w:type="dxa"/>
            <w:gridSpan w:val="3"/>
            <w:tcBorders>
              <w:top w:val="nil"/>
              <w:left w:val="nil"/>
              <w:bottom w:val="single" w:sz="4" w:space="0" w:color="auto"/>
              <w:right w:val="nil"/>
            </w:tcBorders>
            <w:vAlign w:val="bottom"/>
          </w:tcPr>
          <w:p w14:paraId="62FC81B4" w14:textId="77777777" w:rsidR="004277A1" w:rsidRPr="00002C75" w:rsidRDefault="004277A1" w:rsidP="004277A1">
            <w:pPr>
              <w:rPr>
                <w:b/>
                <w:szCs w:val="22"/>
              </w:rPr>
            </w:pPr>
          </w:p>
        </w:tc>
      </w:tr>
      <w:tr w:rsidR="004277A1" w:rsidRPr="00002C75" w14:paraId="309C94C3" w14:textId="77777777" w:rsidTr="004277A1">
        <w:tc>
          <w:tcPr>
            <w:tcW w:w="2250" w:type="dxa"/>
            <w:gridSpan w:val="4"/>
            <w:tcBorders>
              <w:top w:val="nil"/>
              <w:left w:val="nil"/>
              <w:bottom w:val="nil"/>
              <w:right w:val="nil"/>
            </w:tcBorders>
            <w:vAlign w:val="bottom"/>
          </w:tcPr>
          <w:p w14:paraId="46B09E56" w14:textId="77777777" w:rsidR="004277A1" w:rsidRPr="00002C75" w:rsidRDefault="004277A1" w:rsidP="004277A1">
            <w:pPr>
              <w:spacing w:before="240"/>
              <w:rPr>
                <w:b/>
                <w:szCs w:val="22"/>
              </w:rPr>
            </w:pPr>
            <w:r w:rsidRPr="00002C75">
              <w:rPr>
                <w:b/>
                <w:szCs w:val="22"/>
              </w:rPr>
              <w:t>Contact Person:</w:t>
            </w:r>
          </w:p>
        </w:tc>
        <w:tc>
          <w:tcPr>
            <w:tcW w:w="2898" w:type="dxa"/>
            <w:tcBorders>
              <w:top w:val="nil"/>
              <w:left w:val="nil"/>
              <w:bottom w:val="single" w:sz="4" w:space="0" w:color="auto"/>
              <w:right w:val="nil"/>
            </w:tcBorders>
            <w:vAlign w:val="bottom"/>
          </w:tcPr>
          <w:p w14:paraId="00B71992" w14:textId="77777777" w:rsidR="004277A1" w:rsidRPr="00002C75" w:rsidRDefault="004277A1" w:rsidP="004277A1">
            <w:pPr>
              <w:spacing w:before="240"/>
              <w:rPr>
                <w:b/>
                <w:szCs w:val="22"/>
              </w:rPr>
            </w:pPr>
          </w:p>
        </w:tc>
        <w:tc>
          <w:tcPr>
            <w:tcW w:w="2667" w:type="dxa"/>
            <w:gridSpan w:val="4"/>
            <w:tcBorders>
              <w:top w:val="nil"/>
              <w:left w:val="nil"/>
              <w:bottom w:val="nil"/>
              <w:right w:val="nil"/>
            </w:tcBorders>
            <w:vAlign w:val="bottom"/>
          </w:tcPr>
          <w:p w14:paraId="0B5C9EBB" w14:textId="77777777" w:rsidR="004277A1" w:rsidRPr="00002C75" w:rsidRDefault="004277A1" w:rsidP="004277A1">
            <w:pPr>
              <w:rPr>
                <w:b/>
                <w:szCs w:val="22"/>
              </w:rPr>
            </w:pPr>
            <w:r w:rsidRPr="00002C75">
              <w:rPr>
                <w:b/>
                <w:szCs w:val="22"/>
              </w:rPr>
              <w:t>Contact Telephone #:</w:t>
            </w:r>
          </w:p>
        </w:tc>
        <w:tc>
          <w:tcPr>
            <w:tcW w:w="1545" w:type="dxa"/>
            <w:tcBorders>
              <w:top w:val="nil"/>
              <w:left w:val="nil"/>
              <w:bottom w:val="single" w:sz="4" w:space="0" w:color="auto"/>
              <w:right w:val="nil"/>
            </w:tcBorders>
            <w:vAlign w:val="bottom"/>
          </w:tcPr>
          <w:p w14:paraId="7B42113F" w14:textId="77777777" w:rsidR="004277A1" w:rsidRPr="00002C75" w:rsidRDefault="004277A1" w:rsidP="004277A1">
            <w:pPr>
              <w:rPr>
                <w:b/>
                <w:szCs w:val="22"/>
              </w:rPr>
            </w:pPr>
          </w:p>
        </w:tc>
      </w:tr>
      <w:tr w:rsidR="004277A1" w:rsidRPr="00002C75" w14:paraId="04BD65CD" w14:textId="77777777" w:rsidTr="004277A1">
        <w:tc>
          <w:tcPr>
            <w:tcW w:w="2250" w:type="dxa"/>
            <w:gridSpan w:val="4"/>
            <w:tcBorders>
              <w:top w:val="nil"/>
              <w:left w:val="nil"/>
              <w:bottom w:val="nil"/>
              <w:right w:val="nil"/>
            </w:tcBorders>
            <w:vAlign w:val="bottom"/>
          </w:tcPr>
          <w:p w14:paraId="0203CA3F" w14:textId="77777777" w:rsidR="004277A1" w:rsidRPr="00002C75" w:rsidRDefault="004277A1" w:rsidP="004277A1">
            <w:pPr>
              <w:spacing w:before="240"/>
              <w:rPr>
                <w:b/>
                <w:szCs w:val="22"/>
              </w:rPr>
            </w:pPr>
            <w:r w:rsidRPr="00002C75">
              <w:rPr>
                <w:b/>
                <w:szCs w:val="22"/>
              </w:rPr>
              <w:t xml:space="preserve">Contact E-Mail: </w:t>
            </w:r>
          </w:p>
        </w:tc>
        <w:tc>
          <w:tcPr>
            <w:tcW w:w="3348" w:type="dxa"/>
            <w:gridSpan w:val="2"/>
            <w:tcBorders>
              <w:top w:val="nil"/>
              <w:left w:val="nil"/>
              <w:bottom w:val="single" w:sz="4" w:space="0" w:color="auto"/>
              <w:right w:val="nil"/>
            </w:tcBorders>
            <w:vAlign w:val="bottom"/>
          </w:tcPr>
          <w:p w14:paraId="66727859" w14:textId="77777777" w:rsidR="004277A1" w:rsidRPr="00002C75" w:rsidRDefault="004277A1" w:rsidP="004277A1">
            <w:pPr>
              <w:spacing w:before="240"/>
              <w:rPr>
                <w:b/>
                <w:szCs w:val="22"/>
              </w:rPr>
            </w:pPr>
          </w:p>
        </w:tc>
        <w:tc>
          <w:tcPr>
            <w:tcW w:w="1947" w:type="dxa"/>
            <w:gridSpan w:val="2"/>
            <w:tcBorders>
              <w:top w:val="nil"/>
              <w:left w:val="nil"/>
              <w:bottom w:val="nil"/>
              <w:right w:val="nil"/>
            </w:tcBorders>
            <w:vAlign w:val="bottom"/>
          </w:tcPr>
          <w:p w14:paraId="507FE7A5" w14:textId="77777777" w:rsidR="004277A1" w:rsidRPr="00002C75" w:rsidRDefault="004277A1" w:rsidP="004277A1">
            <w:pPr>
              <w:rPr>
                <w:b/>
                <w:szCs w:val="22"/>
              </w:rPr>
            </w:pPr>
            <w:r w:rsidRPr="00002C75">
              <w:rPr>
                <w:b/>
                <w:szCs w:val="22"/>
              </w:rPr>
              <w:t>Contact Fax #:</w:t>
            </w:r>
          </w:p>
        </w:tc>
        <w:tc>
          <w:tcPr>
            <w:tcW w:w="1815" w:type="dxa"/>
            <w:gridSpan w:val="2"/>
            <w:tcBorders>
              <w:top w:val="nil"/>
              <w:left w:val="nil"/>
              <w:bottom w:val="single" w:sz="4" w:space="0" w:color="auto"/>
              <w:right w:val="nil"/>
            </w:tcBorders>
            <w:vAlign w:val="bottom"/>
          </w:tcPr>
          <w:p w14:paraId="55E67257" w14:textId="77777777" w:rsidR="004277A1" w:rsidRPr="00002C75" w:rsidRDefault="004277A1" w:rsidP="004277A1">
            <w:pPr>
              <w:rPr>
                <w:b/>
                <w:szCs w:val="22"/>
              </w:rPr>
            </w:pPr>
          </w:p>
        </w:tc>
      </w:tr>
    </w:tbl>
    <w:p w14:paraId="70F7160D" w14:textId="77777777" w:rsidR="004277A1" w:rsidRPr="00855AA3" w:rsidRDefault="004277A1" w:rsidP="004277A1">
      <w:pPr>
        <w:spacing w:before="120"/>
        <w:jc w:val="both"/>
        <w:rPr>
          <w:bCs/>
          <w:szCs w:val="22"/>
        </w:rPr>
      </w:pPr>
    </w:p>
    <w:p w14:paraId="5215F3D9" w14:textId="319B9CAD" w:rsidR="004277A1" w:rsidRPr="00002C75" w:rsidRDefault="004277A1" w:rsidP="00855AA3">
      <w:pPr>
        <w:jc w:val="both"/>
        <w:rPr>
          <w:b/>
          <w:szCs w:val="22"/>
        </w:rPr>
      </w:pPr>
      <w:r w:rsidRPr="00002C75">
        <w:rPr>
          <w:b/>
          <w:szCs w:val="22"/>
        </w:rPr>
        <w:t xml:space="preserve">CERTIFICATION OF </w:t>
      </w:r>
      <w:r w:rsidR="00CF51E6" w:rsidRPr="00002C75">
        <w:rPr>
          <w:b/>
          <w:szCs w:val="22"/>
        </w:rPr>
        <w:t>QUOTE</w:t>
      </w:r>
      <w:r w:rsidRPr="00002C75">
        <w:rPr>
          <w:b/>
          <w:szCs w:val="22"/>
        </w:rPr>
        <w:t xml:space="preserve"> CONTENT</w:t>
      </w:r>
    </w:p>
    <w:p w14:paraId="2F38A0E1" w14:textId="77777777" w:rsidR="004277A1" w:rsidRPr="00855AA3" w:rsidRDefault="004277A1" w:rsidP="004277A1">
      <w:pPr>
        <w:jc w:val="both"/>
        <w:rPr>
          <w:bCs/>
          <w:szCs w:val="22"/>
        </w:rPr>
      </w:pPr>
    </w:p>
    <w:p w14:paraId="2A80916F" w14:textId="77777777" w:rsidR="004277A1" w:rsidRPr="00002C75" w:rsidRDefault="004277A1" w:rsidP="004277A1">
      <w:pPr>
        <w:spacing w:after="120"/>
        <w:jc w:val="both"/>
        <w:rPr>
          <w:b/>
          <w:i/>
          <w:szCs w:val="22"/>
          <w:u w:val="single"/>
        </w:rPr>
      </w:pPr>
      <w:r w:rsidRPr="00002C75">
        <w:rPr>
          <w:b/>
          <w:i/>
          <w:szCs w:val="22"/>
          <w:u w:val="single"/>
        </w:rPr>
        <w:t>Conflict of Interest</w:t>
      </w:r>
    </w:p>
    <w:p w14:paraId="215823EC" w14:textId="67946C58" w:rsidR="004277A1" w:rsidRPr="00002C75" w:rsidRDefault="004277A1" w:rsidP="004277A1">
      <w:pPr>
        <w:jc w:val="both"/>
        <w:rPr>
          <w:szCs w:val="22"/>
        </w:rPr>
      </w:pPr>
      <w:r w:rsidRPr="00002C75">
        <w:rPr>
          <w:szCs w:val="22"/>
        </w:rPr>
        <w:t xml:space="preserve">This </w:t>
      </w:r>
      <w:r w:rsidR="000A6E92" w:rsidRPr="00002C75">
        <w:rPr>
          <w:szCs w:val="22"/>
        </w:rPr>
        <w:t>f</w:t>
      </w:r>
      <w:r w:rsidRPr="00002C75">
        <w:rPr>
          <w:szCs w:val="22"/>
        </w:rPr>
        <w:t>irm, its members and collaborators, are not now and will not in the future be engaged in any activity resulting in a conflict of interest, real or apparent, in the selection, award, or administration of a subcontract by WIOA funds.</w:t>
      </w:r>
    </w:p>
    <w:p w14:paraId="4D66CAFB" w14:textId="77777777" w:rsidR="004277A1" w:rsidRPr="00002C75" w:rsidRDefault="004277A1" w:rsidP="004277A1">
      <w:pPr>
        <w:jc w:val="both"/>
        <w:rPr>
          <w:szCs w:val="22"/>
        </w:rPr>
      </w:pPr>
    </w:p>
    <w:p w14:paraId="7B85EC80" w14:textId="6EDBAB12" w:rsidR="004277A1" w:rsidRPr="00002C75" w:rsidRDefault="004277A1" w:rsidP="004277A1">
      <w:pPr>
        <w:spacing w:after="120"/>
        <w:jc w:val="both"/>
        <w:rPr>
          <w:b/>
          <w:i/>
          <w:szCs w:val="22"/>
          <w:u w:val="single"/>
        </w:rPr>
      </w:pPr>
      <w:r w:rsidRPr="00002C75">
        <w:rPr>
          <w:b/>
          <w:i/>
          <w:szCs w:val="22"/>
          <w:u w:val="single"/>
        </w:rPr>
        <w:t xml:space="preserve">Cost/Pricing Data and </w:t>
      </w:r>
      <w:r w:rsidR="00CF51E6" w:rsidRPr="00002C75">
        <w:rPr>
          <w:b/>
          <w:i/>
          <w:szCs w:val="22"/>
          <w:u w:val="single"/>
        </w:rPr>
        <w:t>Quote</w:t>
      </w:r>
      <w:r w:rsidRPr="00002C75">
        <w:rPr>
          <w:b/>
          <w:i/>
          <w:szCs w:val="22"/>
          <w:u w:val="single"/>
        </w:rPr>
        <w:t xml:space="preserve"> Content</w:t>
      </w:r>
    </w:p>
    <w:p w14:paraId="5BCEEB3A" w14:textId="6F4BAD4D" w:rsidR="004277A1" w:rsidRPr="00002C75" w:rsidRDefault="004277A1" w:rsidP="004277A1">
      <w:pPr>
        <w:jc w:val="both"/>
        <w:rPr>
          <w:szCs w:val="22"/>
        </w:rPr>
      </w:pPr>
      <w:r w:rsidRPr="00002C75">
        <w:rPr>
          <w:szCs w:val="22"/>
        </w:rPr>
        <w:t xml:space="preserve">This is to certify that, to the best of my knowledge and belief, the cost/pricing data submitted, either actually or by specific identification in writing to the </w:t>
      </w:r>
      <w:r w:rsidR="00B94B97">
        <w:rPr>
          <w:szCs w:val="22"/>
        </w:rPr>
        <w:t>Board</w:t>
      </w:r>
      <w:r w:rsidRPr="00002C75">
        <w:rPr>
          <w:szCs w:val="22"/>
        </w:rPr>
        <w:t xml:space="preserve"> in support of this quote, is accurate, complete, and current as of the date below. This certification includes the cost/pricing data supporting any agreements/contracts that may be agreed upon between the </w:t>
      </w:r>
      <w:r w:rsidR="001203F0">
        <w:rPr>
          <w:szCs w:val="22"/>
        </w:rPr>
        <w:t>applicant</w:t>
      </w:r>
      <w:r w:rsidRPr="00002C75">
        <w:rPr>
          <w:szCs w:val="22"/>
        </w:rPr>
        <w:t xml:space="preserve"> and the </w:t>
      </w:r>
      <w:r w:rsidR="00B94B97">
        <w:rPr>
          <w:szCs w:val="22"/>
        </w:rPr>
        <w:t>Board</w:t>
      </w:r>
      <w:r w:rsidRPr="00002C75">
        <w:rPr>
          <w:szCs w:val="22"/>
        </w:rPr>
        <w:t xml:space="preserve"> that are part of the result of submitting this quote.</w:t>
      </w:r>
    </w:p>
    <w:p w14:paraId="2C22EC4F" w14:textId="77777777" w:rsidR="004277A1" w:rsidRPr="00002C75" w:rsidRDefault="004277A1" w:rsidP="004277A1">
      <w:pPr>
        <w:jc w:val="both"/>
        <w:rPr>
          <w:szCs w:val="22"/>
        </w:rPr>
      </w:pPr>
    </w:p>
    <w:p w14:paraId="52D05D2D" w14:textId="34320877" w:rsidR="004277A1" w:rsidRDefault="001203F0" w:rsidP="004277A1">
      <w:pPr>
        <w:jc w:val="both"/>
        <w:rPr>
          <w:szCs w:val="22"/>
        </w:rPr>
      </w:pPr>
      <w:r>
        <w:rPr>
          <w:szCs w:val="22"/>
        </w:rPr>
        <w:t>Applicant</w:t>
      </w:r>
      <w:r w:rsidR="004277A1" w:rsidRPr="00002C75">
        <w:rPr>
          <w:szCs w:val="22"/>
        </w:rPr>
        <w:t xml:space="preserve"> agrees to all terms, conditions, and instructions of this RFQ, and certifies that the prices stated in this </w:t>
      </w:r>
      <w:r w:rsidR="00CF51E6" w:rsidRPr="00002C75">
        <w:rPr>
          <w:szCs w:val="22"/>
        </w:rPr>
        <w:t>quote</w:t>
      </w:r>
      <w:r w:rsidR="004277A1" w:rsidRPr="00002C75">
        <w:rPr>
          <w:szCs w:val="22"/>
        </w:rPr>
        <w:t xml:space="preserve"> shall remain firm for 60 days from the closing date of this RFQ.</w:t>
      </w:r>
    </w:p>
    <w:p w14:paraId="78016B17" w14:textId="77777777" w:rsidR="00855AA3" w:rsidRDefault="00855AA3" w:rsidP="004277A1">
      <w:pPr>
        <w:jc w:val="both"/>
        <w:rPr>
          <w:szCs w:val="22"/>
        </w:rPr>
      </w:pPr>
    </w:p>
    <w:p w14:paraId="794F21B3" w14:textId="77777777" w:rsidR="00855AA3" w:rsidRPr="00002C75" w:rsidRDefault="00855AA3" w:rsidP="004277A1">
      <w:pPr>
        <w:jc w:val="both"/>
        <w:rPr>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60"/>
        <w:gridCol w:w="1301"/>
        <w:gridCol w:w="384"/>
        <w:gridCol w:w="2648"/>
      </w:tblGrid>
      <w:tr w:rsidR="004277A1" w:rsidRPr="00002C75" w14:paraId="0F9BFAB9" w14:textId="77777777" w:rsidTr="005F7D9F">
        <w:tc>
          <w:tcPr>
            <w:tcW w:w="4680" w:type="dxa"/>
            <w:vAlign w:val="bottom"/>
          </w:tcPr>
          <w:p w14:paraId="1E937652" w14:textId="77777777" w:rsidR="004277A1" w:rsidRPr="00002C75" w:rsidRDefault="004277A1" w:rsidP="004277A1">
            <w:pPr>
              <w:rPr>
                <w:rFonts w:ascii="Calibri" w:hAnsi="Calibri"/>
                <w:szCs w:val="22"/>
              </w:rPr>
            </w:pPr>
          </w:p>
        </w:tc>
        <w:tc>
          <w:tcPr>
            <w:tcW w:w="260" w:type="dxa"/>
            <w:vAlign w:val="bottom"/>
          </w:tcPr>
          <w:p w14:paraId="1A2EDBA4" w14:textId="77777777" w:rsidR="004277A1" w:rsidRPr="00002C75" w:rsidRDefault="004277A1" w:rsidP="004277A1">
            <w:pPr>
              <w:rPr>
                <w:rFonts w:ascii="Calibri" w:hAnsi="Calibri"/>
                <w:szCs w:val="22"/>
              </w:rPr>
            </w:pPr>
          </w:p>
        </w:tc>
        <w:tc>
          <w:tcPr>
            <w:tcW w:w="4333" w:type="dxa"/>
            <w:gridSpan w:val="3"/>
            <w:vAlign w:val="bottom"/>
          </w:tcPr>
          <w:p w14:paraId="12ACF0BB" w14:textId="77777777" w:rsidR="004277A1" w:rsidRPr="00002C75" w:rsidRDefault="004277A1" w:rsidP="004277A1">
            <w:pPr>
              <w:rPr>
                <w:rFonts w:ascii="Calibri" w:hAnsi="Calibri"/>
                <w:szCs w:val="22"/>
              </w:rPr>
            </w:pPr>
          </w:p>
        </w:tc>
      </w:tr>
      <w:tr w:rsidR="004277A1" w:rsidRPr="00002C75" w14:paraId="4E4972A8" w14:textId="77777777" w:rsidTr="005F7D9F">
        <w:tc>
          <w:tcPr>
            <w:tcW w:w="4680" w:type="dxa"/>
            <w:tcBorders>
              <w:bottom w:val="single" w:sz="4" w:space="0" w:color="auto"/>
            </w:tcBorders>
            <w:vAlign w:val="bottom"/>
          </w:tcPr>
          <w:p w14:paraId="6DEE34F1" w14:textId="3BC3BF3C" w:rsidR="004277A1" w:rsidRPr="00002C75" w:rsidRDefault="004277A1" w:rsidP="004277A1">
            <w:pPr>
              <w:rPr>
                <w:rFonts w:ascii="Calibri" w:hAnsi="Calibri"/>
                <w:szCs w:val="22"/>
              </w:rPr>
            </w:pPr>
          </w:p>
        </w:tc>
        <w:tc>
          <w:tcPr>
            <w:tcW w:w="260" w:type="dxa"/>
            <w:vAlign w:val="bottom"/>
          </w:tcPr>
          <w:p w14:paraId="6671E20E" w14:textId="77777777" w:rsidR="004277A1" w:rsidRPr="00002C75" w:rsidRDefault="004277A1" w:rsidP="004277A1">
            <w:pPr>
              <w:rPr>
                <w:rFonts w:ascii="Calibri" w:hAnsi="Calibri"/>
                <w:szCs w:val="22"/>
              </w:rPr>
            </w:pPr>
          </w:p>
        </w:tc>
        <w:tc>
          <w:tcPr>
            <w:tcW w:w="4333" w:type="dxa"/>
            <w:gridSpan w:val="3"/>
            <w:tcBorders>
              <w:bottom w:val="single" w:sz="4" w:space="0" w:color="auto"/>
            </w:tcBorders>
            <w:vAlign w:val="bottom"/>
          </w:tcPr>
          <w:p w14:paraId="39FA317E" w14:textId="77777777" w:rsidR="004277A1" w:rsidRPr="00002C75" w:rsidRDefault="004277A1" w:rsidP="004277A1">
            <w:pPr>
              <w:rPr>
                <w:rFonts w:ascii="Calibri" w:hAnsi="Calibri"/>
                <w:szCs w:val="22"/>
              </w:rPr>
            </w:pPr>
          </w:p>
        </w:tc>
      </w:tr>
      <w:tr w:rsidR="004277A1" w:rsidRPr="00002C75" w14:paraId="7F66C341" w14:textId="77777777" w:rsidTr="005F7D9F">
        <w:tc>
          <w:tcPr>
            <w:tcW w:w="4940" w:type="dxa"/>
            <w:gridSpan w:val="2"/>
            <w:vAlign w:val="bottom"/>
          </w:tcPr>
          <w:p w14:paraId="72C08699" w14:textId="77777777" w:rsidR="004277A1" w:rsidRPr="00002C75" w:rsidRDefault="004277A1" w:rsidP="004277A1">
            <w:pPr>
              <w:rPr>
                <w:szCs w:val="22"/>
              </w:rPr>
            </w:pPr>
            <w:r w:rsidRPr="00002C75">
              <w:rPr>
                <w:szCs w:val="22"/>
              </w:rPr>
              <w:t>Name of Authorized Representative (Print)</w:t>
            </w:r>
          </w:p>
        </w:tc>
        <w:tc>
          <w:tcPr>
            <w:tcW w:w="4333" w:type="dxa"/>
            <w:gridSpan w:val="3"/>
            <w:vAlign w:val="bottom"/>
          </w:tcPr>
          <w:p w14:paraId="5EF8872D" w14:textId="77777777" w:rsidR="004277A1" w:rsidRPr="00002C75" w:rsidRDefault="004277A1" w:rsidP="004277A1">
            <w:pPr>
              <w:rPr>
                <w:szCs w:val="22"/>
              </w:rPr>
            </w:pPr>
            <w:r w:rsidRPr="00002C75">
              <w:rPr>
                <w:szCs w:val="22"/>
              </w:rPr>
              <w:t>Title of Authorized Representative</w:t>
            </w:r>
          </w:p>
        </w:tc>
      </w:tr>
      <w:tr w:rsidR="004277A1" w:rsidRPr="00002C75" w14:paraId="5E3CBE98" w14:textId="77777777" w:rsidTr="005F7D9F">
        <w:tc>
          <w:tcPr>
            <w:tcW w:w="6241" w:type="dxa"/>
            <w:gridSpan w:val="3"/>
            <w:vAlign w:val="bottom"/>
          </w:tcPr>
          <w:p w14:paraId="245D82C3" w14:textId="77777777" w:rsidR="004277A1" w:rsidRPr="00002C75" w:rsidRDefault="004277A1" w:rsidP="004277A1">
            <w:pPr>
              <w:spacing w:before="240"/>
              <w:rPr>
                <w:szCs w:val="22"/>
              </w:rPr>
            </w:pPr>
          </w:p>
        </w:tc>
        <w:tc>
          <w:tcPr>
            <w:tcW w:w="384" w:type="dxa"/>
            <w:vAlign w:val="bottom"/>
          </w:tcPr>
          <w:p w14:paraId="326E26EB" w14:textId="77777777" w:rsidR="004277A1" w:rsidRPr="00002C75" w:rsidRDefault="004277A1" w:rsidP="004277A1">
            <w:pPr>
              <w:rPr>
                <w:szCs w:val="22"/>
              </w:rPr>
            </w:pPr>
          </w:p>
        </w:tc>
        <w:tc>
          <w:tcPr>
            <w:tcW w:w="2648" w:type="dxa"/>
            <w:vAlign w:val="bottom"/>
          </w:tcPr>
          <w:p w14:paraId="46D7C210" w14:textId="77777777" w:rsidR="004277A1" w:rsidRPr="00002C75" w:rsidRDefault="004277A1" w:rsidP="004277A1">
            <w:pPr>
              <w:rPr>
                <w:szCs w:val="22"/>
              </w:rPr>
            </w:pPr>
          </w:p>
        </w:tc>
      </w:tr>
      <w:tr w:rsidR="004277A1" w:rsidRPr="00002C75" w14:paraId="64719764" w14:textId="77777777" w:rsidTr="005F7D9F">
        <w:tc>
          <w:tcPr>
            <w:tcW w:w="6241" w:type="dxa"/>
            <w:gridSpan w:val="3"/>
            <w:tcBorders>
              <w:bottom w:val="single" w:sz="4" w:space="0" w:color="auto"/>
            </w:tcBorders>
            <w:vAlign w:val="bottom"/>
          </w:tcPr>
          <w:p w14:paraId="5B68C4CE" w14:textId="77777777" w:rsidR="004277A1" w:rsidRPr="00002C75" w:rsidRDefault="004277A1" w:rsidP="004277A1">
            <w:pPr>
              <w:spacing w:before="240"/>
              <w:rPr>
                <w:szCs w:val="22"/>
              </w:rPr>
            </w:pPr>
          </w:p>
        </w:tc>
        <w:tc>
          <w:tcPr>
            <w:tcW w:w="384" w:type="dxa"/>
            <w:vAlign w:val="bottom"/>
          </w:tcPr>
          <w:p w14:paraId="5D52E8C7" w14:textId="77777777" w:rsidR="004277A1" w:rsidRPr="00002C75" w:rsidRDefault="004277A1" w:rsidP="004277A1">
            <w:pPr>
              <w:rPr>
                <w:szCs w:val="22"/>
              </w:rPr>
            </w:pPr>
          </w:p>
        </w:tc>
        <w:tc>
          <w:tcPr>
            <w:tcW w:w="2648" w:type="dxa"/>
            <w:tcBorders>
              <w:bottom w:val="single" w:sz="4" w:space="0" w:color="auto"/>
            </w:tcBorders>
            <w:vAlign w:val="bottom"/>
          </w:tcPr>
          <w:p w14:paraId="50B9013E" w14:textId="77777777" w:rsidR="004277A1" w:rsidRPr="00002C75" w:rsidRDefault="004277A1" w:rsidP="004277A1">
            <w:pPr>
              <w:rPr>
                <w:szCs w:val="22"/>
              </w:rPr>
            </w:pPr>
          </w:p>
        </w:tc>
      </w:tr>
      <w:tr w:rsidR="004277A1" w:rsidRPr="00002C75" w14:paraId="7AE58D0D" w14:textId="77777777" w:rsidTr="005F7D9F">
        <w:tc>
          <w:tcPr>
            <w:tcW w:w="6241" w:type="dxa"/>
            <w:gridSpan w:val="3"/>
            <w:tcBorders>
              <w:top w:val="single" w:sz="4" w:space="0" w:color="auto"/>
            </w:tcBorders>
            <w:vAlign w:val="bottom"/>
          </w:tcPr>
          <w:p w14:paraId="74C9B86F" w14:textId="77777777" w:rsidR="004277A1" w:rsidRPr="00002C75" w:rsidRDefault="004277A1" w:rsidP="004277A1">
            <w:pPr>
              <w:rPr>
                <w:szCs w:val="22"/>
              </w:rPr>
            </w:pPr>
            <w:r w:rsidRPr="00002C75">
              <w:rPr>
                <w:szCs w:val="22"/>
              </w:rPr>
              <w:t>Signature of Authorized Representative</w:t>
            </w:r>
          </w:p>
        </w:tc>
        <w:tc>
          <w:tcPr>
            <w:tcW w:w="384" w:type="dxa"/>
            <w:vAlign w:val="bottom"/>
          </w:tcPr>
          <w:p w14:paraId="79B563BF" w14:textId="77777777" w:rsidR="004277A1" w:rsidRPr="00002C75" w:rsidRDefault="004277A1" w:rsidP="004277A1">
            <w:pPr>
              <w:rPr>
                <w:szCs w:val="22"/>
              </w:rPr>
            </w:pPr>
          </w:p>
        </w:tc>
        <w:tc>
          <w:tcPr>
            <w:tcW w:w="2648" w:type="dxa"/>
            <w:vAlign w:val="bottom"/>
          </w:tcPr>
          <w:p w14:paraId="3EC0861B" w14:textId="77777777" w:rsidR="004277A1" w:rsidRPr="00002C75" w:rsidRDefault="004277A1" w:rsidP="004277A1">
            <w:pPr>
              <w:rPr>
                <w:szCs w:val="22"/>
              </w:rPr>
            </w:pPr>
            <w:r w:rsidRPr="00002C75">
              <w:rPr>
                <w:szCs w:val="22"/>
              </w:rPr>
              <w:t>Date</w:t>
            </w:r>
          </w:p>
        </w:tc>
      </w:tr>
    </w:tbl>
    <w:p w14:paraId="5361245B" w14:textId="77777777" w:rsidR="004277A1" w:rsidRPr="00002C75" w:rsidRDefault="004277A1" w:rsidP="004277A1">
      <w:pPr>
        <w:spacing w:after="200" w:line="276" w:lineRule="auto"/>
        <w:rPr>
          <w:b/>
          <w:szCs w:val="22"/>
        </w:rPr>
      </w:pPr>
    </w:p>
    <w:p w14:paraId="00ABD1BB" w14:textId="0D2CCC74" w:rsidR="004277A1" w:rsidRPr="00002C75" w:rsidRDefault="004277A1">
      <w:pPr>
        <w:spacing w:after="200" w:line="276" w:lineRule="auto"/>
        <w:rPr>
          <w:szCs w:val="22"/>
        </w:rPr>
      </w:pPr>
      <w:r w:rsidRPr="00002C75">
        <w:rPr>
          <w:szCs w:val="22"/>
        </w:rPr>
        <w:br w:type="page"/>
      </w:r>
    </w:p>
    <w:p w14:paraId="69809CB6" w14:textId="7CC0A88C" w:rsidR="00B41721" w:rsidRPr="00156156" w:rsidRDefault="00D63AB2" w:rsidP="00156156">
      <w:bookmarkStart w:id="0" w:name="_Toc219206214"/>
      <w:r w:rsidRPr="00156156">
        <w:lastRenderedPageBreak/>
        <w:t>Assurances</w:t>
      </w:r>
      <w:r w:rsidR="009C61B5" w:rsidRPr="00156156">
        <w:t xml:space="preserve"> – </w:t>
      </w:r>
      <w:r w:rsidR="00255F89" w:rsidRPr="00156156">
        <w:t>Non-Construction</w:t>
      </w:r>
      <w:bookmarkEnd w:id="0"/>
    </w:p>
    <w:p w14:paraId="53D65DCB" w14:textId="77777777" w:rsidR="009C61B5" w:rsidRPr="00002C75" w:rsidRDefault="009C61B5" w:rsidP="00794C05">
      <w:pPr>
        <w:widowControl w:val="0"/>
        <w:kinsoku w:val="0"/>
        <w:overflowPunct w:val="0"/>
        <w:spacing w:before="11" w:line="269" w:lineRule="exact"/>
        <w:textAlignment w:val="baseline"/>
        <w:rPr>
          <w:rFonts w:cs="Times New Roman"/>
          <w:b/>
          <w:spacing w:val="-3"/>
          <w:szCs w:val="22"/>
        </w:rPr>
      </w:pPr>
    </w:p>
    <w:p w14:paraId="4FDC0255" w14:textId="01B5448F" w:rsidR="009C61B5" w:rsidRPr="00002C75" w:rsidRDefault="009C61B5" w:rsidP="00224F5C">
      <w:pPr>
        <w:widowControl w:val="0"/>
        <w:kinsoku w:val="0"/>
        <w:overflowPunct w:val="0"/>
        <w:spacing w:before="11" w:line="269" w:lineRule="exact"/>
        <w:jc w:val="both"/>
        <w:textAlignment w:val="baseline"/>
        <w:rPr>
          <w:rFonts w:cs="Times New Roman"/>
          <w:bCs/>
          <w:spacing w:val="-3"/>
          <w:szCs w:val="22"/>
        </w:rPr>
      </w:pPr>
      <w:r w:rsidRPr="00002C75">
        <w:rPr>
          <w:rFonts w:cs="Times New Roman"/>
          <w:b/>
          <w:spacing w:val="-3"/>
          <w:szCs w:val="22"/>
        </w:rPr>
        <w:t xml:space="preserve">Note: </w:t>
      </w:r>
      <w:r w:rsidRPr="00002C75">
        <w:rPr>
          <w:rFonts w:cs="Times New Roman"/>
          <w:bCs/>
          <w:spacing w:val="-3"/>
          <w:szCs w:val="22"/>
        </w:rPr>
        <w:t xml:space="preserve">Certain of these assurances may not be applicable to your project or program. If you </w:t>
      </w:r>
      <w:r w:rsidR="007F05A1" w:rsidRPr="00002C75">
        <w:rPr>
          <w:rFonts w:cs="Times New Roman"/>
          <w:bCs/>
          <w:spacing w:val="-3"/>
          <w:szCs w:val="22"/>
        </w:rPr>
        <w:t xml:space="preserve">have questions, please contact the awarding agency. Further, certain Federal awarding agencies may require applicant to certify to additional assurances. If such is the case, you will be notified. </w:t>
      </w:r>
    </w:p>
    <w:p w14:paraId="238A5166" w14:textId="77777777" w:rsidR="009C61B5" w:rsidRPr="00002C75" w:rsidRDefault="009C61B5" w:rsidP="00794C05">
      <w:pPr>
        <w:widowControl w:val="0"/>
        <w:kinsoku w:val="0"/>
        <w:overflowPunct w:val="0"/>
        <w:spacing w:before="11" w:line="269" w:lineRule="exact"/>
        <w:textAlignment w:val="baseline"/>
        <w:rPr>
          <w:rFonts w:cs="Times New Roman"/>
          <w:bCs/>
          <w:spacing w:val="-3"/>
          <w:szCs w:val="22"/>
        </w:rPr>
      </w:pPr>
    </w:p>
    <w:p w14:paraId="1F2F003E" w14:textId="473453D4" w:rsidR="008867A9" w:rsidRPr="00002C75" w:rsidRDefault="008867A9" w:rsidP="00917A51">
      <w:pPr>
        <w:spacing w:after="240" w:line="216" w:lineRule="exact"/>
        <w:textAlignment w:val="baseline"/>
        <w:rPr>
          <w:szCs w:val="22"/>
        </w:rPr>
      </w:pPr>
      <w:bookmarkStart w:id="1" w:name="_Hlk215566489"/>
      <w:r w:rsidRPr="00002C75">
        <w:rPr>
          <w:rFonts w:eastAsia="Arial"/>
          <w:color w:val="000000"/>
          <w:szCs w:val="22"/>
        </w:rPr>
        <w:t>As the duly authorized representative of the applicant, I certify that the applicant:</w:t>
      </w:r>
    </w:p>
    <w:p w14:paraId="416F373C" w14:textId="77777777" w:rsidR="007F05A1" w:rsidRPr="00A340C0" w:rsidRDefault="007F05A1">
      <w:pPr>
        <w:spacing w:before="187" w:after="231" w:line="216" w:lineRule="exact"/>
        <w:rPr>
          <w:sz w:val="18"/>
          <w:szCs w:val="18"/>
        </w:rPr>
        <w:sectPr w:rsidR="007F05A1" w:rsidRPr="00A340C0" w:rsidSect="004E2CF4">
          <w:footerReference w:type="default" r:id="rId11"/>
          <w:pgSz w:w="12240" w:h="15840"/>
          <w:pgMar w:top="1080" w:right="1440" w:bottom="1440" w:left="1350" w:header="720" w:footer="480" w:gutter="0"/>
          <w:pgNumType w:start="1"/>
          <w:cols w:space="720"/>
          <w:docGrid w:linePitch="360"/>
        </w:sectPr>
      </w:pPr>
    </w:p>
    <w:p w14:paraId="62A6CBAA" w14:textId="79585779" w:rsidR="008867A9" w:rsidRPr="007F05A1" w:rsidRDefault="008867A9" w:rsidP="00DC0BDD">
      <w:pPr>
        <w:numPr>
          <w:ilvl w:val="0"/>
          <w:numId w:val="10"/>
        </w:numPr>
        <w:tabs>
          <w:tab w:val="clear" w:pos="360"/>
        </w:tabs>
        <w:spacing w:before="17" w:line="216" w:lineRule="exact"/>
        <w:ind w:left="990" w:right="72" w:hanging="270"/>
        <w:textAlignment w:val="baseline"/>
        <w:rPr>
          <w:rFonts w:eastAsia="Arial"/>
          <w:color w:val="000000"/>
          <w:spacing w:val="-1"/>
          <w:sz w:val="20"/>
          <w:szCs w:val="20"/>
        </w:rPr>
      </w:pPr>
      <w:r w:rsidRPr="007F05A1">
        <w:rPr>
          <w:rFonts w:eastAsia="Arial"/>
          <w:color w:val="000000"/>
          <w:spacing w:val="-1"/>
          <w:sz w:val="20"/>
          <w:szCs w:val="20"/>
        </w:rPr>
        <w:t xml:space="preserve">Has the legal authority to apply for Federal assistance and the institutional, </w:t>
      </w:r>
      <w:r w:rsidR="00F60ED6" w:rsidRPr="007F05A1">
        <w:rPr>
          <w:rFonts w:eastAsia="Arial"/>
          <w:color w:val="000000"/>
          <w:spacing w:val="-1"/>
          <w:sz w:val="20"/>
          <w:szCs w:val="20"/>
        </w:rPr>
        <w:t>managerial,</w:t>
      </w:r>
      <w:r w:rsidRPr="007F05A1">
        <w:rPr>
          <w:rFonts w:eastAsia="Arial"/>
          <w:color w:val="000000"/>
          <w:spacing w:val="-1"/>
          <w:sz w:val="20"/>
          <w:szCs w:val="20"/>
        </w:rPr>
        <w:t xml:space="preserve"> and financial capability (including funds sufficient to pay the non-Federal share of project cost) to ensure proper planning, management and completion of the project described in this application.</w:t>
      </w:r>
    </w:p>
    <w:p w14:paraId="33E034EA" w14:textId="77777777" w:rsidR="008867A9" w:rsidRPr="007F05A1" w:rsidRDefault="008867A9" w:rsidP="00DC0BDD">
      <w:pPr>
        <w:numPr>
          <w:ilvl w:val="0"/>
          <w:numId w:val="10"/>
        </w:numPr>
        <w:tabs>
          <w:tab w:val="clear" w:pos="360"/>
        </w:tabs>
        <w:spacing w:before="197" w:line="216" w:lineRule="exact"/>
        <w:ind w:left="1080" w:right="72" w:hanging="360"/>
        <w:textAlignment w:val="baseline"/>
        <w:rPr>
          <w:rFonts w:eastAsia="Arial"/>
          <w:color w:val="000000"/>
          <w:spacing w:val="-2"/>
          <w:sz w:val="20"/>
          <w:szCs w:val="20"/>
        </w:rPr>
      </w:pPr>
      <w:r w:rsidRPr="007F05A1">
        <w:rPr>
          <w:rFonts w:eastAsia="Arial"/>
          <w:color w:val="000000"/>
          <w:spacing w:val="-2"/>
          <w:sz w:val="20"/>
          <w:szCs w:val="20"/>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3B5ACE06" w14:textId="77777777" w:rsidR="008867A9" w:rsidRPr="007F05A1" w:rsidRDefault="008867A9" w:rsidP="008A39A9">
      <w:pPr>
        <w:spacing w:line="216" w:lineRule="exact"/>
        <w:ind w:left="1260" w:right="216"/>
        <w:textAlignment w:val="baseline"/>
        <w:rPr>
          <w:rFonts w:eastAsia="Arial"/>
          <w:color w:val="000000"/>
          <w:spacing w:val="-2"/>
          <w:sz w:val="20"/>
          <w:szCs w:val="20"/>
        </w:rPr>
      </w:pPr>
    </w:p>
    <w:p w14:paraId="259E8DEE" w14:textId="77777777" w:rsidR="008867A9" w:rsidRPr="007F05A1" w:rsidRDefault="008867A9" w:rsidP="00DC0BDD">
      <w:pPr>
        <w:numPr>
          <w:ilvl w:val="0"/>
          <w:numId w:val="10"/>
        </w:numPr>
        <w:tabs>
          <w:tab w:val="clear" w:pos="360"/>
        </w:tabs>
        <w:spacing w:line="216" w:lineRule="exact"/>
        <w:ind w:left="1080" w:right="72" w:hanging="360"/>
        <w:textAlignment w:val="baseline"/>
        <w:rPr>
          <w:rFonts w:eastAsia="Arial"/>
          <w:color w:val="000000"/>
          <w:sz w:val="20"/>
          <w:szCs w:val="20"/>
        </w:rPr>
      </w:pPr>
      <w:r w:rsidRPr="007F05A1">
        <w:rPr>
          <w:rFonts w:eastAsia="Arial"/>
          <w:color w:val="000000"/>
          <w:spacing w:val="-2"/>
          <w:sz w:val="20"/>
          <w:szCs w:val="20"/>
        </w:rPr>
        <w:t xml:space="preserve">Will establish safeguards to prohibit employees from using their positions for a purpose that constitutes or presents the appearance of personal or organizational conflict of interest, or personal gain. </w:t>
      </w:r>
    </w:p>
    <w:p w14:paraId="4EB79D74" w14:textId="77777777" w:rsidR="008867A9" w:rsidRPr="007F05A1" w:rsidRDefault="008867A9" w:rsidP="008A39A9">
      <w:pPr>
        <w:pStyle w:val="ListParagraph"/>
        <w:ind w:left="1260"/>
        <w:rPr>
          <w:rFonts w:eastAsia="Arial"/>
          <w:color w:val="000000"/>
          <w:sz w:val="20"/>
          <w:szCs w:val="20"/>
        </w:rPr>
      </w:pPr>
    </w:p>
    <w:p w14:paraId="75205B9B" w14:textId="77777777" w:rsidR="008867A9" w:rsidRPr="007F05A1" w:rsidRDefault="008867A9" w:rsidP="00DC0BDD">
      <w:pPr>
        <w:numPr>
          <w:ilvl w:val="0"/>
          <w:numId w:val="10"/>
        </w:numPr>
        <w:tabs>
          <w:tab w:val="clear" w:pos="360"/>
        </w:tabs>
        <w:spacing w:line="216" w:lineRule="exact"/>
        <w:ind w:left="1080" w:right="72" w:hanging="360"/>
        <w:textAlignment w:val="baseline"/>
        <w:rPr>
          <w:rFonts w:eastAsia="Arial"/>
          <w:color w:val="000000"/>
          <w:sz w:val="20"/>
          <w:szCs w:val="20"/>
        </w:rPr>
      </w:pPr>
      <w:r w:rsidRPr="007F05A1">
        <w:rPr>
          <w:rFonts w:eastAsia="Arial"/>
          <w:color w:val="000000"/>
          <w:sz w:val="20"/>
          <w:szCs w:val="20"/>
        </w:rPr>
        <w:t>Will initiate and complete the work within the applicable time frame after receipt of approval of the awarding agency.</w:t>
      </w:r>
    </w:p>
    <w:p w14:paraId="75673BCC" w14:textId="77777777" w:rsidR="008867A9" w:rsidRPr="007F05A1" w:rsidRDefault="008867A9" w:rsidP="008A39A9">
      <w:pPr>
        <w:spacing w:line="216" w:lineRule="exact"/>
        <w:ind w:left="1260" w:right="72"/>
        <w:textAlignment w:val="baseline"/>
        <w:rPr>
          <w:rFonts w:eastAsia="Arial"/>
          <w:color w:val="000000"/>
          <w:sz w:val="20"/>
          <w:szCs w:val="20"/>
        </w:rPr>
      </w:pPr>
    </w:p>
    <w:p w14:paraId="273CD383" w14:textId="77777777" w:rsidR="00B8058E" w:rsidRPr="007F05A1" w:rsidRDefault="008867A9" w:rsidP="00DC0BDD">
      <w:pPr>
        <w:numPr>
          <w:ilvl w:val="0"/>
          <w:numId w:val="10"/>
        </w:numPr>
        <w:tabs>
          <w:tab w:val="clear" w:pos="360"/>
        </w:tabs>
        <w:spacing w:line="215" w:lineRule="exact"/>
        <w:ind w:left="1080" w:right="72" w:hanging="360"/>
        <w:textAlignment w:val="baseline"/>
        <w:rPr>
          <w:rFonts w:eastAsia="Arial"/>
          <w:color w:val="000000"/>
          <w:sz w:val="20"/>
          <w:szCs w:val="20"/>
        </w:rPr>
      </w:pPr>
      <w:r w:rsidRPr="007F05A1">
        <w:rPr>
          <w:rFonts w:eastAsia="Arial"/>
          <w:color w:val="000000"/>
          <w:spacing w:val="-2"/>
          <w:sz w:val="20"/>
          <w:szCs w:val="20"/>
        </w:rPr>
        <w:t>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 F).</w:t>
      </w:r>
    </w:p>
    <w:p w14:paraId="638B0AAD" w14:textId="77777777" w:rsidR="00B8058E" w:rsidRPr="007F05A1" w:rsidRDefault="00B8058E" w:rsidP="008A39A9">
      <w:pPr>
        <w:pStyle w:val="ListParagraph"/>
        <w:ind w:left="1260"/>
        <w:rPr>
          <w:rFonts w:eastAsia="Arial"/>
          <w:spacing w:val="-3"/>
          <w:sz w:val="20"/>
          <w:szCs w:val="20"/>
        </w:rPr>
      </w:pPr>
    </w:p>
    <w:p w14:paraId="40F0AFE7" w14:textId="44ED17D1" w:rsidR="00151605" w:rsidRPr="007F05A1" w:rsidRDefault="008867A9" w:rsidP="00DC0BDD">
      <w:pPr>
        <w:numPr>
          <w:ilvl w:val="0"/>
          <w:numId w:val="10"/>
        </w:numPr>
        <w:tabs>
          <w:tab w:val="clear" w:pos="360"/>
        </w:tabs>
        <w:spacing w:line="215" w:lineRule="exact"/>
        <w:ind w:left="1080" w:right="34" w:hanging="360"/>
        <w:textAlignment w:val="baseline"/>
        <w:rPr>
          <w:rFonts w:eastAsia="Arial"/>
          <w:color w:val="000000"/>
          <w:sz w:val="20"/>
          <w:szCs w:val="20"/>
        </w:rPr>
      </w:pPr>
      <w:r w:rsidRPr="007F05A1">
        <w:rPr>
          <w:rFonts w:eastAsia="Arial"/>
          <w:spacing w:val="-3"/>
          <w:sz w:val="20"/>
          <w:szCs w:val="20"/>
        </w:rPr>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U.S.C.§§1681-1683, and 1685-1686), which prohibits discrimination on the basis of sex; (c) Section 504 of the Rehabilitation </w:t>
      </w:r>
    </w:p>
    <w:p w14:paraId="6C98FB9F" w14:textId="77777777" w:rsidR="00151605" w:rsidRPr="00B41721" w:rsidRDefault="00151605" w:rsidP="008A39A9">
      <w:pPr>
        <w:pStyle w:val="ListParagraph"/>
        <w:ind w:left="1080"/>
        <w:rPr>
          <w:rFonts w:eastAsia="Arial"/>
          <w:sz w:val="18"/>
          <w:szCs w:val="18"/>
        </w:rPr>
      </w:pPr>
    </w:p>
    <w:p w14:paraId="65D57791" w14:textId="77777777" w:rsidR="00151605" w:rsidRPr="00B41721" w:rsidRDefault="00151605" w:rsidP="00D95111">
      <w:pPr>
        <w:spacing w:line="215" w:lineRule="exact"/>
        <w:ind w:right="72"/>
        <w:textAlignment w:val="baseline"/>
        <w:rPr>
          <w:rFonts w:eastAsia="Arial"/>
          <w:color w:val="000000"/>
          <w:sz w:val="18"/>
          <w:szCs w:val="18"/>
        </w:rPr>
      </w:pPr>
    </w:p>
    <w:p w14:paraId="4958E193" w14:textId="77777777" w:rsidR="00151605" w:rsidRPr="00B41721" w:rsidRDefault="00151605" w:rsidP="008A39A9">
      <w:pPr>
        <w:pStyle w:val="ListParagraph"/>
        <w:ind w:left="1080"/>
        <w:rPr>
          <w:rFonts w:eastAsia="Arial"/>
          <w:sz w:val="18"/>
          <w:szCs w:val="18"/>
        </w:rPr>
      </w:pPr>
    </w:p>
    <w:p w14:paraId="285FBCCB" w14:textId="4B02FF73" w:rsidR="008867A9" w:rsidRPr="007F05A1" w:rsidRDefault="00B8058E" w:rsidP="008A39A9">
      <w:pPr>
        <w:spacing w:line="215" w:lineRule="exact"/>
        <w:ind w:left="270" w:right="8"/>
        <w:textAlignment w:val="baseline"/>
        <w:rPr>
          <w:rFonts w:eastAsia="Arial"/>
          <w:color w:val="000000"/>
          <w:sz w:val="20"/>
          <w:szCs w:val="20"/>
        </w:rPr>
      </w:pPr>
      <w:r w:rsidRPr="00B41721">
        <w:rPr>
          <w:rFonts w:eastAsia="Arial"/>
          <w:sz w:val="18"/>
          <w:szCs w:val="18"/>
        </w:rPr>
        <w:br w:type="column"/>
      </w:r>
      <w:r w:rsidR="006705DA" w:rsidRPr="007F05A1">
        <w:rPr>
          <w:rFonts w:eastAsia="Arial"/>
          <w:sz w:val="20"/>
          <w:szCs w:val="20"/>
        </w:rPr>
        <w:t xml:space="preserve">Act of 1973, </w:t>
      </w:r>
      <w:r w:rsidR="008867A9" w:rsidRPr="007F05A1">
        <w:rPr>
          <w:rFonts w:eastAsia="Arial"/>
          <w:sz w:val="20"/>
          <w:szCs w:val="20"/>
        </w:rPr>
        <w:t xml:space="preserve">as amended </w:t>
      </w:r>
      <w:r w:rsidR="008867A9" w:rsidRPr="007F05A1">
        <w:rPr>
          <w:rFonts w:eastAsia="Arial"/>
          <w:color w:val="000000"/>
          <w:sz w:val="20"/>
          <w:szCs w:val="20"/>
        </w:rPr>
        <w:t xml:space="preserve">(29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w:t>
      </w:r>
      <w:bookmarkStart w:id="2" w:name="_Hlk215566972"/>
      <w:r w:rsidR="008867A9" w:rsidRPr="007F05A1">
        <w:rPr>
          <w:rFonts w:eastAsia="Arial"/>
          <w:color w:val="000000"/>
          <w:sz w:val="20"/>
          <w:szCs w:val="20"/>
        </w:rPr>
        <w:t xml:space="preserve">Comprehensive Alcohol Abuse and Alcoholism Prevention, Treatment and Rehabilitation Act of 1970 (P.L. 91-616), as amended, relating to nondiscrimination on the basis of alcohol abuse or alcoholism; (g) §§523 and 527 of the Public Health Service Act of 1912 (42 U.S.C. §§290 dd-3 and 290 ee-3),as amended, relating to confidentiality of alcohol and drug abuse patient records; (h) Title VIII of the Civil </w:t>
      </w:r>
      <w:bookmarkEnd w:id="2"/>
      <w:r w:rsidR="008867A9" w:rsidRPr="007F05A1">
        <w:rPr>
          <w:rFonts w:eastAsia="Arial"/>
          <w:color w:val="000000"/>
          <w:sz w:val="20"/>
          <w:szCs w:val="20"/>
        </w:rPr>
        <w:t>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7BDA7EC6" w14:textId="77777777" w:rsidR="008867A9" w:rsidRPr="007F05A1" w:rsidRDefault="008867A9" w:rsidP="00DC0BDD">
      <w:pPr>
        <w:numPr>
          <w:ilvl w:val="0"/>
          <w:numId w:val="10"/>
        </w:numPr>
        <w:tabs>
          <w:tab w:val="clear" w:pos="360"/>
        </w:tabs>
        <w:spacing w:before="168" w:line="216" w:lineRule="exact"/>
        <w:ind w:left="270" w:right="8" w:hanging="288"/>
        <w:textAlignment w:val="baseline"/>
        <w:rPr>
          <w:rFonts w:eastAsia="Arial"/>
          <w:color w:val="000000"/>
          <w:sz w:val="20"/>
          <w:szCs w:val="20"/>
        </w:rPr>
      </w:pPr>
      <w:r w:rsidRPr="007F05A1">
        <w:rPr>
          <w:rFonts w:eastAsia="Arial"/>
          <w:color w:val="000000"/>
          <w:sz w:val="20"/>
          <w:szCs w:val="20"/>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083E79A1" w14:textId="77777777" w:rsidR="008867A9" w:rsidRPr="00B41721" w:rsidRDefault="008867A9" w:rsidP="00DC0BDD">
      <w:pPr>
        <w:numPr>
          <w:ilvl w:val="0"/>
          <w:numId w:val="10"/>
        </w:numPr>
        <w:tabs>
          <w:tab w:val="clear" w:pos="360"/>
        </w:tabs>
        <w:spacing w:before="197" w:line="216" w:lineRule="exact"/>
        <w:ind w:left="270" w:right="8" w:hanging="288"/>
        <w:textAlignment w:val="baseline"/>
        <w:rPr>
          <w:sz w:val="18"/>
          <w:szCs w:val="18"/>
        </w:rPr>
      </w:pPr>
      <w:r w:rsidRPr="007F05A1">
        <w:rPr>
          <w:rFonts w:eastAsia="Arial"/>
          <w:color w:val="000000"/>
          <w:sz w:val="20"/>
          <w:szCs w:val="20"/>
        </w:rPr>
        <w:t>Will comply, as applicable, with provisions of the Hatch Act (5 U.S.C. §§1501-1508 and 7324-7328) which limit the political activities of employees whose principal employment activities are funded in whole or in part with Federal funds</w:t>
      </w:r>
      <w:r w:rsidRPr="00B41721">
        <w:rPr>
          <w:rFonts w:eastAsia="Arial"/>
          <w:color w:val="000000"/>
          <w:sz w:val="18"/>
          <w:szCs w:val="18"/>
        </w:rPr>
        <w:t>.</w:t>
      </w:r>
    </w:p>
    <w:p w14:paraId="74048390" w14:textId="49BE34A5" w:rsidR="008867A9" w:rsidRPr="008867A9" w:rsidRDefault="008867A9" w:rsidP="00DC0BDD">
      <w:pPr>
        <w:numPr>
          <w:ilvl w:val="0"/>
          <w:numId w:val="10"/>
        </w:numPr>
        <w:tabs>
          <w:tab w:val="clear" w:pos="360"/>
        </w:tabs>
        <w:spacing w:line="215" w:lineRule="exact"/>
        <w:ind w:left="270" w:right="8" w:hanging="360"/>
        <w:textAlignment w:val="baseline"/>
        <w:rPr>
          <w:sz w:val="18"/>
          <w:szCs w:val="18"/>
        </w:rPr>
        <w:sectPr w:rsidR="008867A9" w:rsidRPr="008867A9" w:rsidSect="008A39A9">
          <w:type w:val="continuous"/>
          <w:pgSz w:w="12240" w:h="15840"/>
          <w:pgMar w:top="740" w:right="1350" w:bottom="1144" w:left="630" w:header="720" w:footer="720" w:gutter="0"/>
          <w:cols w:num="2" w:space="0" w:equalWidth="0">
            <w:col w:w="5524" w:space="403"/>
            <w:col w:w="4418" w:space="0"/>
          </w:cols>
        </w:sectPr>
      </w:pPr>
    </w:p>
    <w:p w14:paraId="6C38103D" w14:textId="77777777" w:rsidR="008867A9" w:rsidRPr="007F05A1" w:rsidRDefault="008867A9" w:rsidP="00DC0BDD">
      <w:pPr>
        <w:numPr>
          <w:ilvl w:val="0"/>
          <w:numId w:val="10"/>
        </w:numPr>
        <w:tabs>
          <w:tab w:val="clear" w:pos="360"/>
        </w:tabs>
        <w:spacing w:line="216" w:lineRule="exact"/>
        <w:ind w:left="360" w:right="360" w:hanging="360"/>
        <w:textAlignment w:val="baseline"/>
        <w:rPr>
          <w:rFonts w:eastAsia="Arial"/>
          <w:color w:val="000000"/>
          <w:sz w:val="20"/>
          <w:szCs w:val="20"/>
        </w:rPr>
      </w:pPr>
      <w:r w:rsidRPr="007F05A1">
        <w:rPr>
          <w:rFonts w:eastAsia="Arial"/>
          <w:color w:val="000000"/>
          <w:spacing w:val="-2"/>
          <w:sz w:val="20"/>
          <w:szCs w:val="20"/>
        </w:rPr>
        <w:lastRenderedPageBreak/>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3DD3E7C6" w14:textId="77777777" w:rsidR="008867A9" w:rsidRPr="007F05A1" w:rsidRDefault="008867A9">
      <w:pPr>
        <w:pStyle w:val="ListParagraph"/>
        <w:rPr>
          <w:rFonts w:eastAsia="Arial"/>
          <w:color w:val="000000"/>
          <w:sz w:val="20"/>
          <w:szCs w:val="20"/>
        </w:rPr>
      </w:pPr>
    </w:p>
    <w:p w14:paraId="056F7B43" w14:textId="77777777" w:rsidR="008867A9" w:rsidRPr="007F05A1" w:rsidRDefault="008867A9" w:rsidP="00DC0BDD">
      <w:pPr>
        <w:numPr>
          <w:ilvl w:val="0"/>
          <w:numId w:val="10"/>
        </w:numPr>
        <w:spacing w:line="216" w:lineRule="exact"/>
        <w:ind w:left="360" w:hanging="360"/>
        <w:textAlignment w:val="baseline"/>
        <w:rPr>
          <w:rFonts w:eastAsia="Arial"/>
          <w:color w:val="000000"/>
          <w:sz w:val="20"/>
          <w:szCs w:val="20"/>
        </w:rPr>
      </w:pPr>
      <w:r w:rsidRPr="007F05A1">
        <w:rPr>
          <w:rFonts w:eastAsia="Arial"/>
          <w:color w:val="000000"/>
          <w:sz w:val="20"/>
          <w:szCs w:val="20"/>
        </w:rPr>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 93</w:t>
      </w:r>
      <w:r w:rsidRPr="007F05A1">
        <w:rPr>
          <w:rFonts w:eastAsia="Arial"/>
          <w:color w:val="000000"/>
          <w:sz w:val="20"/>
          <w:szCs w:val="20"/>
        </w:rPr>
        <w:softHyphen/>
        <w:t>205).</w:t>
      </w:r>
    </w:p>
    <w:p w14:paraId="20D87523" w14:textId="77777777" w:rsidR="008867A9" w:rsidRPr="007F05A1" w:rsidRDefault="008867A9" w:rsidP="00DC0BDD">
      <w:pPr>
        <w:numPr>
          <w:ilvl w:val="0"/>
          <w:numId w:val="10"/>
        </w:numPr>
        <w:spacing w:before="183" w:after="184" w:line="216" w:lineRule="exact"/>
        <w:ind w:left="360" w:right="504" w:hanging="360"/>
        <w:textAlignment w:val="baseline"/>
        <w:rPr>
          <w:rFonts w:eastAsia="Arial"/>
          <w:color w:val="000000"/>
          <w:spacing w:val="-2"/>
          <w:sz w:val="20"/>
          <w:szCs w:val="20"/>
        </w:rPr>
      </w:pPr>
      <w:r w:rsidRPr="007F05A1">
        <w:rPr>
          <w:rFonts w:eastAsia="Arial"/>
          <w:color w:val="000000"/>
          <w:spacing w:val="-2"/>
          <w:sz w:val="20"/>
          <w:szCs w:val="20"/>
        </w:rPr>
        <w:t>Will comply with the Wild and Scenic Rivers Act of 1968 (16 U.S.C. §§1271 et seq.) related to protecting components or potential components of the national wild and scenic rivers system.</w:t>
      </w:r>
    </w:p>
    <w:p w14:paraId="2B12713E" w14:textId="77777777" w:rsidR="008867A9" w:rsidRPr="007F05A1" w:rsidRDefault="008867A9" w:rsidP="00DC0BDD">
      <w:pPr>
        <w:numPr>
          <w:ilvl w:val="0"/>
          <w:numId w:val="10"/>
        </w:numPr>
        <w:tabs>
          <w:tab w:val="clear" w:pos="360"/>
        </w:tabs>
        <w:spacing w:before="28" w:line="216" w:lineRule="exact"/>
        <w:ind w:left="360" w:right="288" w:hanging="360"/>
        <w:textAlignment w:val="baseline"/>
        <w:rPr>
          <w:rFonts w:eastAsia="Arial"/>
          <w:color w:val="000000"/>
          <w:spacing w:val="-4"/>
          <w:sz w:val="20"/>
          <w:szCs w:val="20"/>
        </w:rPr>
      </w:pPr>
      <w:r w:rsidRPr="007F05A1">
        <w:rPr>
          <w:rFonts w:eastAsia="Arial"/>
          <w:color w:val="000000"/>
          <w:spacing w:val="-4"/>
          <w:sz w:val="20"/>
          <w:szCs w:val="20"/>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tbl>
      <w:tblPr>
        <w:tblStyle w:val="TableGrid"/>
        <w:tblpPr w:leftFromText="180" w:rightFromText="180" w:vertAnchor="text" w:horzAnchor="margin" w:tblpY="747"/>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270"/>
        <w:gridCol w:w="3870"/>
      </w:tblGrid>
      <w:tr w:rsidR="009F3762" w:rsidRPr="009F3762" w14:paraId="4B488004" w14:textId="77777777">
        <w:trPr>
          <w:trHeight w:val="436"/>
        </w:trPr>
        <w:tc>
          <w:tcPr>
            <w:tcW w:w="5305" w:type="dxa"/>
            <w:tcBorders>
              <w:bottom w:val="single" w:sz="4" w:space="0" w:color="auto"/>
            </w:tcBorders>
            <w:vAlign w:val="bottom"/>
          </w:tcPr>
          <w:p w14:paraId="47865F32" w14:textId="77777777" w:rsidR="009F3762" w:rsidRPr="009F3762" w:rsidRDefault="009F3762"/>
        </w:tc>
        <w:tc>
          <w:tcPr>
            <w:tcW w:w="270" w:type="dxa"/>
          </w:tcPr>
          <w:p w14:paraId="08FED28A" w14:textId="77777777" w:rsidR="009F3762" w:rsidRPr="009F3762" w:rsidRDefault="009F3762"/>
        </w:tc>
        <w:tc>
          <w:tcPr>
            <w:tcW w:w="3870" w:type="dxa"/>
            <w:tcBorders>
              <w:bottom w:val="single" w:sz="4" w:space="0" w:color="auto"/>
            </w:tcBorders>
            <w:vAlign w:val="bottom"/>
          </w:tcPr>
          <w:p w14:paraId="32DFB5A6" w14:textId="77777777" w:rsidR="009F3762" w:rsidRPr="009F3762" w:rsidRDefault="009F3762"/>
        </w:tc>
      </w:tr>
      <w:tr w:rsidR="009F3762" w:rsidRPr="009F3762" w14:paraId="5E0369E3" w14:textId="77777777">
        <w:tc>
          <w:tcPr>
            <w:tcW w:w="5305" w:type="dxa"/>
            <w:tcBorders>
              <w:top w:val="single" w:sz="4" w:space="0" w:color="auto"/>
            </w:tcBorders>
          </w:tcPr>
          <w:p w14:paraId="3763E3B5" w14:textId="77777777" w:rsidR="009F3762" w:rsidRPr="009F3762" w:rsidRDefault="009F3762">
            <w:r w:rsidRPr="009F3762">
              <w:t>Signature of Authorized Certifying Official</w:t>
            </w:r>
          </w:p>
        </w:tc>
        <w:tc>
          <w:tcPr>
            <w:tcW w:w="270" w:type="dxa"/>
          </w:tcPr>
          <w:p w14:paraId="0E2370D2" w14:textId="77777777" w:rsidR="009F3762" w:rsidRPr="009F3762" w:rsidRDefault="009F3762"/>
        </w:tc>
        <w:tc>
          <w:tcPr>
            <w:tcW w:w="3870" w:type="dxa"/>
            <w:tcBorders>
              <w:top w:val="single" w:sz="4" w:space="0" w:color="auto"/>
            </w:tcBorders>
          </w:tcPr>
          <w:p w14:paraId="00ABE882" w14:textId="77777777" w:rsidR="009F3762" w:rsidRPr="009F3762" w:rsidRDefault="009F3762">
            <w:r w:rsidRPr="009F3762">
              <w:t>Title</w:t>
            </w:r>
          </w:p>
        </w:tc>
      </w:tr>
      <w:tr w:rsidR="009F3762" w:rsidRPr="009F3762" w14:paraId="511010D3" w14:textId="77777777">
        <w:trPr>
          <w:trHeight w:val="436"/>
        </w:trPr>
        <w:tc>
          <w:tcPr>
            <w:tcW w:w="5305" w:type="dxa"/>
            <w:tcBorders>
              <w:bottom w:val="single" w:sz="4" w:space="0" w:color="auto"/>
            </w:tcBorders>
            <w:vAlign w:val="bottom"/>
          </w:tcPr>
          <w:p w14:paraId="44021F2E" w14:textId="77777777" w:rsidR="009F3762" w:rsidRPr="009F3762" w:rsidRDefault="009F3762"/>
        </w:tc>
        <w:tc>
          <w:tcPr>
            <w:tcW w:w="270" w:type="dxa"/>
          </w:tcPr>
          <w:p w14:paraId="2072F45D" w14:textId="77777777" w:rsidR="009F3762" w:rsidRPr="009F3762" w:rsidRDefault="009F3762"/>
        </w:tc>
        <w:tc>
          <w:tcPr>
            <w:tcW w:w="3870" w:type="dxa"/>
            <w:tcBorders>
              <w:bottom w:val="single" w:sz="4" w:space="0" w:color="auto"/>
            </w:tcBorders>
            <w:vAlign w:val="bottom"/>
          </w:tcPr>
          <w:p w14:paraId="751566A7" w14:textId="77777777" w:rsidR="009F3762" w:rsidRPr="009F3762" w:rsidRDefault="009F3762"/>
        </w:tc>
      </w:tr>
      <w:tr w:rsidR="009F3762" w:rsidRPr="009F3762" w14:paraId="5799F408" w14:textId="77777777">
        <w:trPr>
          <w:trHeight w:val="255"/>
        </w:trPr>
        <w:tc>
          <w:tcPr>
            <w:tcW w:w="5305" w:type="dxa"/>
            <w:tcBorders>
              <w:top w:val="single" w:sz="4" w:space="0" w:color="auto"/>
            </w:tcBorders>
            <w:vAlign w:val="bottom"/>
          </w:tcPr>
          <w:p w14:paraId="706247BD" w14:textId="77777777" w:rsidR="009F3762" w:rsidRPr="009F3762" w:rsidRDefault="009F3762">
            <w:r w:rsidRPr="009F3762">
              <w:t>Applicant Organization</w:t>
            </w:r>
          </w:p>
        </w:tc>
        <w:tc>
          <w:tcPr>
            <w:tcW w:w="270" w:type="dxa"/>
          </w:tcPr>
          <w:p w14:paraId="05671CBE" w14:textId="77777777" w:rsidR="009F3762" w:rsidRPr="009F3762" w:rsidRDefault="009F3762"/>
        </w:tc>
        <w:tc>
          <w:tcPr>
            <w:tcW w:w="3870" w:type="dxa"/>
            <w:tcBorders>
              <w:top w:val="single" w:sz="4" w:space="0" w:color="auto"/>
            </w:tcBorders>
            <w:vAlign w:val="bottom"/>
          </w:tcPr>
          <w:p w14:paraId="5FC65AE5" w14:textId="77777777" w:rsidR="009F3762" w:rsidRPr="009F3762" w:rsidRDefault="009F3762">
            <w:r w:rsidRPr="009F3762">
              <w:t>Date Submitted</w:t>
            </w:r>
          </w:p>
        </w:tc>
      </w:tr>
    </w:tbl>
    <w:p w14:paraId="7D8F33D5" w14:textId="77777777" w:rsidR="008867A9" w:rsidRPr="007F05A1" w:rsidRDefault="008867A9" w:rsidP="00DC0BDD">
      <w:pPr>
        <w:numPr>
          <w:ilvl w:val="0"/>
          <w:numId w:val="10"/>
        </w:numPr>
        <w:tabs>
          <w:tab w:val="clear" w:pos="360"/>
        </w:tabs>
        <w:spacing w:line="216" w:lineRule="exact"/>
        <w:ind w:left="360" w:right="144" w:hanging="360"/>
        <w:textAlignment w:val="baseline"/>
        <w:rPr>
          <w:rFonts w:eastAsia="Arial"/>
          <w:color w:val="000000"/>
          <w:spacing w:val="-2"/>
          <w:sz w:val="20"/>
          <w:szCs w:val="20"/>
        </w:rPr>
      </w:pPr>
      <w:r w:rsidRPr="007F05A1">
        <w:rPr>
          <w:sz w:val="20"/>
          <w:szCs w:val="20"/>
        </w:rPr>
        <w:br w:type="column"/>
      </w:r>
      <w:r w:rsidRPr="007F05A1">
        <w:rPr>
          <w:rFonts w:eastAsia="Arial"/>
          <w:color w:val="000000"/>
          <w:spacing w:val="-2"/>
          <w:sz w:val="20"/>
          <w:szCs w:val="20"/>
        </w:rPr>
        <w:t>Will comply with P.L. 93-348 regarding the protection of human subjects involved in research, development, and related activities supported by this award of assistance.</w:t>
      </w:r>
    </w:p>
    <w:p w14:paraId="79C46A30" w14:textId="77777777" w:rsidR="008867A9" w:rsidRPr="007F05A1" w:rsidRDefault="008867A9">
      <w:pPr>
        <w:pStyle w:val="ListParagraph"/>
        <w:rPr>
          <w:rFonts w:eastAsia="Arial"/>
          <w:color w:val="000000"/>
          <w:spacing w:val="-3"/>
          <w:sz w:val="20"/>
          <w:szCs w:val="20"/>
        </w:rPr>
      </w:pPr>
    </w:p>
    <w:p w14:paraId="7F2A9E5B" w14:textId="77777777" w:rsidR="008867A9" w:rsidRPr="007F05A1" w:rsidRDefault="008867A9" w:rsidP="00DC0BDD">
      <w:pPr>
        <w:pStyle w:val="ListParagraph"/>
        <w:numPr>
          <w:ilvl w:val="0"/>
          <w:numId w:val="10"/>
        </w:numPr>
        <w:spacing w:before="28" w:after="240" w:line="216" w:lineRule="exact"/>
        <w:ind w:left="360" w:right="288" w:hanging="360"/>
        <w:textAlignment w:val="baseline"/>
        <w:rPr>
          <w:rFonts w:eastAsia="Arial"/>
          <w:color w:val="000000"/>
          <w:spacing w:val="-3"/>
          <w:sz w:val="20"/>
          <w:szCs w:val="20"/>
        </w:rPr>
      </w:pPr>
      <w:r w:rsidRPr="007F05A1">
        <w:rPr>
          <w:rFonts w:eastAsia="Arial"/>
          <w:color w:val="000000"/>
          <w:spacing w:val="-3"/>
          <w:sz w:val="20"/>
          <w:szCs w:val="20"/>
        </w:rPr>
        <w:t>Will comply with the Laboratory Animal Welfare Act of 1966 (P.L. 89-544, as amended, 7 U.S.C. §§2131 et seq.) pertaining to the care, handling, and treatment of warm blooded animals held for research, teaching, or other activities supported by this award of assistance.</w:t>
      </w:r>
    </w:p>
    <w:p w14:paraId="210A110E" w14:textId="77777777" w:rsidR="008867A9" w:rsidRPr="007F05A1" w:rsidRDefault="008867A9">
      <w:pPr>
        <w:pStyle w:val="ListParagraph"/>
        <w:spacing w:before="28" w:after="240" w:line="216" w:lineRule="exact"/>
        <w:ind w:left="360" w:right="288"/>
        <w:textAlignment w:val="baseline"/>
        <w:rPr>
          <w:rFonts w:eastAsia="Arial"/>
          <w:color w:val="000000"/>
          <w:spacing w:val="-3"/>
          <w:sz w:val="20"/>
          <w:szCs w:val="20"/>
        </w:rPr>
      </w:pPr>
    </w:p>
    <w:p w14:paraId="1A3D13A4" w14:textId="77777777" w:rsidR="008867A9" w:rsidRPr="007F05A1" w:rsidRDefault="008867A9" w:rsidP="00DC0BDD">
      <w:pPr>
        <w:pStyle w:val="ListParagraph"/>
        <w:numPr>
          <w:ilvl w:val="0"/>
          <w:numId w:val="10"/>
        </w:numPr>
        <w:tabs>
          <w:tab w:val="clear" w:pos="360"/>
        </w:tabs>
        <w:spacing w:before="28" w:line="216" w:lineRule="exact"/>
        <w:ind w:left="360" w:right="288" w:hanging="360"/>
        <w:textAlignment w:val="baseline"/>
        <w:rPr>
          <w:rFonts w:eastAsia="Arial"/>
          <w:color w:val="000000"/>
          <w:sz w:val="20"/>
          <w:szCs w:val="20"/>
        </w:rPr>
      </w:pPr>
      <w:r w:rsidRPr="007F05A1">
        <w:rPr>
          <w:rFonts w:eastAsia="Arial"/>
          <w:color w:val="000000"/>
          <w:sz w:val="20"/>
          <w:szCs w:val="20"/>
        </w:rPr>
        <w:t>Will comply with the Lead-Based Paint Poisoning Prevention Act (42 U.S.C. §§4801 et seq.) which prohibits the use of lead-based paint in construction or rehabilitation of residence structures.</w:t>
      </w:r>
    </w:p>
    <w:p w14:paraId="34272DFB" w14:textId="77777777" w:rsidR="008867A9" w:rsidRPr="007F05A1" w:rsidRDefault="008867A9">
      <w:pPr>
        <w:pStyle w:val="ListParagraph"/>
        <w:rPr>
          <w:rFonts w:eastAsia="Arial"/>
          <w:color w:val="000000"/>
          <w:spacing w:val="-3"/>
          <w:sz w:val="20"/>
          <w:szCs w:val="20"/>
        </w:rPr>
      </w:pPr>
    </w:p>
    <w:p w14:paraId="5E1BC0E3" w14:textId="77777777" w:rsidR="008867A9" w:rsidRPr="007F05A1" w:rsidRDefault="008867A9" w:rsidP="00DC0BDD">
      <w:pPr>
        <w:pStyle w:val="ListParagraph"/>
        <w:numPr>
          <w:ilvl w:val="0"/>
          <w:numId w:val="10"/>
        </w:numPr>
        <w:tabs>
          <w:tab w:val="clear" w:pos="360"/>
        </w:tabs>
        <w:spacing w:before="28" w:line="216" w:lineRule="exact"/>
        <w:ind w:left="360" w:right="288" w:hanging="360"/>
        <w:textAlignment w:val="baseline"/>
        <w:rPr>
          <w:rFonts w:eastAsia="Arial"/>
          <w:color w:val="000000"/>
          <w:sz w:val="20"/>
          <w:szCs w:val="20"/>
        </w:rPr>
      </w:pPr>
      <w:r w:rsidRPr="007F05A1">
        <w:rPr>
          <w:rFonts w:eastAsia="Arial"/>
          <w:color w:val="000000"/>
          <w:spacing w:val="-3"/>
          <w:sz w:val="20"/>
          <w:szCs w:val="20"/>
        </w:rPr>
        <w:t>Will cause to be performed the required financial and compliance audits in accordance with the Single Audit Act Amendments of 1996 and OMB Circular No. A-133, "Audits of States, Local Governments, and Non-Profit Organizations."</w:t>
      </w:r>
    </w:p>
    <w:p w14:paraId="69C3A1F9" w14:textId="77777777" w:rsidR="008867A9" w:rsidRPr="007F05A1" w:rsidRDefault="008867A9" w:rsidP="00DC0BDD">
      <w:pPr>
        <w:numPr>
          <w:ilvl w:val="0"/>
          <w:numId w:val="10"/>
        </w:numPr>
        <w:tabs>
          <w:tab w:val="clear" w:pos="360"/>
        </w:tabs>
        <w:spacing w:before="173" w:line="216" w:lineRule="exact"/>
        <w:ind w:left="360" w:right="144" w:hanging="360"/>
        <w:textAlignment w:val="baseline"/>
        <w:rPr>
          <w:rFonts w:eastAsia="Arial"/>
          <w:color w:val="000000"/>
          <w:sz w:val="20"/>
          <w:szCs w:val="20"/>
        </w:rPr>
      </w:pPr>
      <w:r w:rsidRPr="007F05A1">
        <w:rPr>
          <w:rFonts w:eastAsia="Arial"/>
          <w:color w:val="000000"/>
          <w:sz w:val="20"/>
          <w:szCs w:val="20"/>
        </w:rPr>
        <w:t>Will comply with all applicable requirements of all other Federal laws, executive orders, regulations, and policies governing this program.</w:t>
      </w:r>
    </w:p>
    <w:p w14:paraId="33030184" w14:textId="77777777" w:rsidR="003C44E9" w:rsidRDefault="008867A9" w:rsidP="00DC0BDD">
      <w:pPr>
        <w:numPr>
          <w:ilvl w:val="0"/>
          <w:numId w:val="10"/>
        </w:numPr>
        <w:tabs>
          <w:tab w:val="clear" w:pos="360"/>
        </w:tabs>
        <w:spacing w:before="201" w:line="214" w:lineRule="exact"/>
        <w:ind w:left="360" w:right="144" w:hanging="360"/>
        <w:textAlignment w:val="baseline"/>
        <w:rPr>
          <w:rFonts w:eastAsia="Arial"/>
          <w:color w:val="000000"/>
          <w:spacing w:val="-3"/>
          <w:sz w:val="20"/>
          <w:szCs w:val="20"/>
        </w:rPr>
      </w:pPr>
      <w:r w:rsidRPr="007F05A1">
        <w:rPr>
          <w:rFonts w:eastAsia="Arial"/>
          <w:color w:val="000000"/>
          <w:spacing w:val="-3"/>
          <w:sz w:val="20"/>
          <w:szCs w:val="20"/>
        </w:rPr>
        <w:t>Will comply with the requirements of Section 106(g) of the Trafficking Victims Protection Act (TVPA) of 2000, as amended (22 U.S.C. 7104) which prohibits grant award recipients or a sub-recipient from (1) Engaging in severe forms of trafficking in persons during the period of time that the award is in effect (2) Procuring a commercial sex act during the period of time that the award is in effect or (3) Using forced labor in the performance of the award or subawards under the award.</w:t>
      </w:r>
    </w:p>
    <w:p w14:paraId="7138DAE4" w14:textId="77777777" w:rsidR="00FF4379" w:rsidRDefault="00FF4379" w:rsidP="00FF4379">
      <w:pPr>
        <w:spacing w:before="201" w:line="214" w:lineRule="exact"/>
        <w:ind w:left="360" w:right="144"/>
        <w:textAlignment w:val="baseline"/>
        <w:rPr>
          <w:rFonts w:eastAsia="Arial"/>
          <w:color w:val="000000"/>
          <w:spacing w:val="-3"/>
          <w:sz w:val="20"/>
          <w:szCs w:val="20"/>
        </w:rPr>
      </w:pPr>
    </w:p>
    <w:p w14:paraId="7EFCDB19" w14:textId="77777777" w:rsidR="00FF4379" w:rsidRDefault="00FF4379" w:rsidP="00FF4379">
      <w:pPr>
        <w:spacing w:before="201" w:line="214" w:lineRule="exact"/>
        <w:ind w:left="360" w:right="144"/>
        <w:textAlignment w:val="baseline"/>
        <w:rPr>
          <w:rFonts w:eastAsia="Arial"/>
          <w:color w:val="000000"/>
          <w:spacing w:val="-3"/>
          <w:sz w:val="20"/>
          <w:szCs w:val="20"/>
        </w:rPr>
      </w:pPr>
    </w:p>
    <w:p w14:paraId="35B521B6" w14:textId="77777777" w:rsidR="00FF4379" w:rsidRDefault="00FF4379" w:rsidP="00FF4379">
      <w:pPr>
        <w:spacing w:before="201" w:line="214" w:lineRule="exact"/>
        <w:ind w:left="360" w:right="144"/>
        <w:textAlignment w:val="baseline"/>
        <w:rPr>
          <w:rFonts w:eastAsia="Arial"/>
          <w:color w:val="000000"/>
          <w:spacing w:val="-3"/>
          <w:sz w:val="20"/>
          <w:szCs w:val="20"/>
        </w:rPr>
      </w:pPr>
    </w:p>
    <w:p w14:paraId="6E60724A" w14:textId="77777777" w:rsidR="00FF4379" w:rsidRDefault="00FF4379" w:rsidP="00FF4379">
      <w:pPr>
        <w:spacing w:before="201" w:line="214" w:lineRule="exact"/>
        <w:ind w:left="360" w:right="144"/>
        <w:textAlignment w:val="baseline"/>
        <w:rPr>
          <w:rFonts w:eastAsia="Arial"/>
          <w:color w:val="000000"/>
          <w:spacing w:val="-3"/>
          <w:sz w:val="20"/>
          <w:szCs w:val="20"/>
        </w:rPr>
      </w:pPr>
    </w:p>
    <w:p w14:paraId="6FBF817D" w14:textId="77777777" w:rsidR="00FF4379" w:rsidRDefault="00FF4379" w:rsidP="00FF4379">
      <w:pPr>
        <w:spacing w:before="201" w:line="214" w:lineRule="exact"/>
        <w:ind w:left="360" w:right="144"/>
        <w:textAlignment w:val="baseline"/>
        <w:rPr>
          <w:rFonts w:eastAsia="Arial"/>
          <w:color w:val="000000"/>
          <w:spacing w:val="-3"/>
          <w:sz w:val="20"/>
          <w:szCs w:val="20"/>
        </w:rPr>
      </w:pPr>
    </w:p>
    <w:p w14:paraId="07E18969" w14:textId="77777777" w:rsidR="00FF4379" w:rsidRDefault="00FF4379" w:rsidP="00FF4379">
      <w:pPr>
        <w:spacing w:before="201" w:line="214" w:lineRule="exact"/>
        <w:ind w:left="360" w:right="144"/>
        <w:textAlignment w:val="baseline"/>
        <w:rPr>
          <w:rFonts w:eastAsia="Arial"/>
          <w:color w:val="000000"/>
          <w:spacing w:val="-3"/>
          <w:sz w:val="20"/>
          <w:szCs w:val="20"/>
        </w:rPr>
      </w:pPr>
    </w:p>
    <w:p w14:paraId="191507F1" w14:textId="77777777" w:rsidR="00FF4379" w:rsidRDefault="00FF4379" w:rsidP="00FF4379">
      <w:pPr>
        <w:spacing w:before="201" w:line="214" w:lineRule="exact"/>
        <w:ind w:left="360" w:right="144"/>
        <w:textAlignment w:val="baseline"/>
        <w:rPr>
          <w:rFonts w:eastAsia="Arial"/>
          <w:color w:val="000000"/>
          <w:spacing w:val="-3"/>
          <w:sz w:val="20"/>
          <w:szCs w:val="20"/>
        </w:rPr>
      </w:pPr>
    </w:p>
    <w:p w14:paraId="2C747F18" w14:textId="77777777" w:rsidR="00FF4379" w:rsidRDefault="00FF4379" w:rsidP="00FF4379">
      <w:pPr>
        <w:spacing w:before="201" w:line="214" w:lineRule="exact"/>
        <w:ind w:left="360" w:right="144"/>
        <w:textAlignment w:val="baseline"/>
        <w:rPr>
          <w:rFonts w:eastAsia="Arial"/>
          <w:color w:val="000000"/>
          <w:spacing w:val="-3"/>
          <w:sz w:val="20"/>
          <w:szCs w:val="20"/>
        </w:rPr>
      </w:pPr>
    </w:p>
    <w:p w14:paraId="09D2712E" w14:textId="77777777" w:rsidR="00FF4379" w:rsidRDefault="00FF4379" w:rsidP="00FF4379">
      <w:pPr>
        <w:spacing w:before="201" w:line="214" w:lineRule="exact"/>
        <w:ind w:left="360" w:right="144"/>
        <w:textAlignment w:val="baseline"/>
        <w:rPr>
          <w:rFonts w:eastAsia="Arial"/>
          <w:color w:val="000000"/>
          <w:spacing w:val="-3"/>
          <w:sz w:val="20"/>
          <w:szCs w:val="20"/>
        </w:rPr>
      </w:pPr>
    </w:p>
    <w:p w14:paraId="6D4E6B37" w14:textId="37D89A0F" w:rsidR="00FF4379" w:rsidRDefault="00FF4379">
      <w:pPr>
        <w:spacing w:after="200" w:line="276" w:lineRule="auto"/>
        <w:rPr>
          <w:rFonts w:eastAsia="Arial"/>
          <w:color w:val="000000"/>
          <w:spacing w:val="-3"/>
          <w:sz w:val="20"/>
          <w:szCs w:val="20"/>
        </w:rPr>
      </w:pPr>
    </w:p>
    <w:p w14:paraId="3AE8C571" w14:textId="77777777" w:rsidR="00FF4379" w:rsidRPr="00110A82" w:rsidRDefault="00FF4379" w:rsidP="00FF4379">
      <w:pPr>
        <w:spacing w:before="201" w:line="214" w:lineRule="exact"/>
        <w:ind w:left="360" w:right="144"/>
        <w:textAlignment w:val="baseline"/>
        <w:rPr>
          <w:rFonts w:eastAsia="Arial"/>
          <w:color w:val="000000"/>
          <w:spacing w:val="-3"/>
          <w:sz w:val="20"/>
          <w:szCs w:val="20"/>
        </w:rPr>
        <w:sectPr w:rsidR="00FF4379" w:rsidRPr="00110A82" w:rsidSect="00110A82">
          <w:pgSz w:w="12240" w:h="15840"/>
          <w:pgMar w:top="1170" w:right="665" w:bottom="900" w:left="1051" w:header="720" w:footer="720" w:gutter="0"/>
          <w:cols w:num="2" w:space="0" w:equalWidth="0">
            <w:col w:w="5103" w:space="318"/>
            <w:col w:w="5103" w:space="0"/>
          </w:cols>
        </w:sectPr>
      </w:pPr>
    </w:p>
    <w:p w14:paraId="440A5580" w14:textId="060EEB03" w:rsidR="00F02D63" w:rsidRPr="00156156" w:rsidRDefault="00F02D63" w:rsidP="00156156">
      <w:pPr>
        <w:rPr>
          <w:b/>
          <w:bCs/>
        </w:rPr>
      </w:pPr>
      <w:bookmarkStart w:id="3" w:name="_Toc219206215"/>
      <w:bookmarkEnd w:id="1"/>
      <w:r w:rsidRPr="00156156">
        <w:rPr>
          <w:b/>
          <w:bCs/>
        </w:rPr>
        <w:lastRenderedPageBreak/>
        <w:t>Federal Debarment Certification</w:t>
      </w:r>
      <w:bookmarkEnd w:id="3"/>
    </w:p>
    <w:p w14:paraId="1466515E" w14:textId="77777777" w:rsidR="00F02D63" w:rsidRPr="00156156" w:rsidRDefault="00F02D63" w:rsidP="00917A51">
      <w:pPr>
        <w:widowControl w:val="0"/>
        <w:kinsoku w:val="0"/>
        <w:overflowPunct w:val="0"/>
        <w:spacing w:line="273" w:lineRule="exact"/>
        <w:textAlignment w:val="baseline"/>
        <w:rPr>
          <w:rFonts w:cs="Times New Roman"/>
          <w:b/>
          <w:bCs/>
        </w:rPr>
      </w:pPr>
    </w:p>
    <w:p w14:paraId="3BF2D275" w14:textId="45D8CBE1" w:rsidR="005D3B59" w:rsidRPr="00F02D63" w:rsidRDefault="005D3B59" w:rsidP="00917A51">
      <w:pPr>
        <w:widowControl w:val="0"/>
        <w:kinsoku w:val="0"/>
        <w:overflowPunct w:val="0"/>
        <w:spacing w:line="276" w:lineRule="exact"/>
        <w:jc w:val="both"/>
        <w:textAlignment w:val="baseline"/>
        <w:rPr>
          <w:rFonts w:cs="Times New Roman"/>
          <w:szCs w:val="22"/>
        </w:rPr>
      </w:pPr>
      <w:r w:rsidRPr="00F02D63">
        <w:rPr>
          <w:rFonts w:cs="Times New Roman"/>
          <w:szCs w:val="22"/>
        </w:rPr>
        <w:t>Instructions f</w:t>
      </w:r>
      <w:r w:rsidR="005C0BED" w:rsidRPr="00F02D63">
        <w:rPr>
          <w:rFonts w:cs="Times New Roman"/>
          <w:szCs w:val="22"/>
        </w:rPr>
        <w:t xml:space="preserve">or Certification: Before </w:t>
      </w:r>
      <w:r w:rsidR="00F02D63">
        <w:rPr>
          <w:rFonts w:cs="Times New Roman"/>
          <w:szCs w:val="22"/>
        </w:rPr>
        <w:t>signing</w:t>
      </w:r>
      <w:r w:rsidR="005C0BED" w:rsidRPr="00F02D63">
        <w:rPr>
          <w:rFonts w:cs="Times New Roman"/>
          <w:szCs w:val="22"/>
        </w:rPr>
        <w:t xml:space="preserve"> the certification on the next page, read the following instructions</w:t>
      </w:r>
      <w:r w:rsidR="00F02D63">
        <w:rPr>
          <w:rFonts w:cs="Times New Roman"/>
          <w:szCs w:val="22"/>
        </w:rPr>
        <w:t>,</w:t>
      </w:r>
      <w:r w:rsidR="005C0BED" w:rsidRPr="00F02D63">
        <w:rPr>
          <w:rFonts w:cs="Times New Roman"/>
          <w:szCs w:val="22"/>
        </w:rPr>
        <w:t xml:space="preserve"> which are an integral part of the certification. </w:t>
      </w:r>
    </w:p>
    <w:p w14:paraId="5317D3D1" w14:textId="77777777" w:rsidR="008B506A" w:rsidRPr="00002C75" w:rsidRDefault="008B506A" w:rsidP="00DC0BDD">
      <w:pPr>
        <w:widowControl w:val="0"/>
        <w:numPr>
          <w:ilvl w:val="0"/>
          <w:numId w:val="9"/>
        </w:numPr>
        <w:kinsoku w:val="0"/>
        <w:overflowPunct w:val="0"/>
        <w:spacing w:before="274" w:line="276" w:lineRule="exact"/>
        <w:jc w:val="both"/>
        <w:textAlignment w:val="baseline"/>
        <w:rPr>
          <w:rFonts w:cs="Times New Roman"/>
          <w:szCs w:val="22"/>
        </w:rPr>
      </w:pPr>
      <w:r w:rsidRPr="00002C75">
        <w:rPr>
          <w:rFonts w:cs="Times New Roman"/>
          <w:szCs w:val="22"/>
        </w:rPr>
        <w:t>By signing and submitting this Response, the prospective recipient of Federal assistance funds is providing the certification as set out below.</w:t>
      </w:r>
    </w:p>
    <w:p w14:paraId="5425EB44" w14:textId="77777777" w:rsidR="008B506A" w:rsidRPr="00002C75" w:rsidRDefault="008B506A" w:rsidP="00DC0BDD">
      <w:pPr>
        <w:widowControl w:val="0"/>
        <w:numPr>
          <w:ilvl w:val="0"/>
          <w:numId w:val="9"/>
        </w:numPr>
        <w:kinsoku w:val="0"/>
        <w:overflowPunct w:val="0"/>
        <w:spacing w:before="276" w:line="276" w:lineRule="exact"/>
        <w:jc w:val="both"/>
        <w:textAlignment w:val="baseline"/>
        <w:rPr>
          <w:rFonts w:cs="Times New Roman"/>
          <w:szCs w:val="22"/>
        </w:rPr>
      </w:pPr>
      <w:r w:rsidRPr="00002C75">
        <w:rPr>
          <w:rFonts w:cs="Times New Roman"/>
          <w:szCs w:val="22"/>
        </w:rPr>
        <w:t>The certification in this class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w:t>
      </w:r>
    </w:p>
    <w:p w14:paraId="4DBF7096" w14:textId="77777777" w:rsidR="008B506A" w:rsidRPr="00002C75" w:rsidRDefault="008B506A" w:rsidP="00DC0BDD">
      <w:pPr>
        <w:widowControl w:val="0"/>
        <w:numPr>
          <w:ilvl w:val="0"/>
          <w:numId w:val="9"/>
        </w:numPr>
        <w:kinsoku w:val="0"/>
        <w:overflowPunct w:val="0"/>
        <w:spacing w:before="274" w:line="276" w:lineRule="exact"/>
        <w:jc w:val="both"/>
        <w:textAlignment w:val="baseline"/>
        <w:rPr>
          <w:rFonts w:cs="Times New Roman"/>
          <w:szCs w:val="22"/>
        </w:rPr>
      </w:pPr>
      <w:r w:rsidRPr="00002C75">
        <w:rPr>
          <w:rFonts w:cs="Times New Roman"/>
          <w:szCs w:val="22"/>
        </w:rPr>
        <w:t>The prospective recipient of Federal assistance funds shall provide immediate written notice to the person to which this Response is submitted if at any time the prospective recipient of Federal assistance funds learns that its certification was erroneous when submitted or has become erroneous by reason of changed circumstances.</w:t>
      </w:r>
    </w:p>
    <w:p w14:paraId="444EFF03" w14:textId="77777777" w:rsidR="008B506A" w:rsidRPr="00002C75" w:rsidRDefault="008B506A" w:rsidP="00DC0BDD">
      <w:pPr>
        <w:widowControl w:val="0"/>
        <w:numPr>
          <w:ilvl w:val="0"/>
          <w:numId w:val="9"/>
        </w:numPr>
        <w:kinsoku w:val="0"/>
        <w:overflowPunct w:val="0"/>
        <w:spacing w:before="278" w:line="276" w:lineRule="exact"/>
        <w:jc w:val="both"/>
        <w:textAlignment w:val="baseline"/>
        <w:rPr>
          <w:rFonts w:cs="Times New Roman"/>
          <w:spacing w:val="-4"/>
          <w:szCs w:val="22"/>
        </w:rPr>
      </w:pPr>
      <w:r w:rsidRPr="00002C75">
        <w:rPr>
          <w:rFonts w:cs="Times New Roman"/>
          <w:spacing w:val="-4"/>
          <w:szCs w:val="22"/>
        </w:rPr>
        <w:t>The prospective recipient of Federal assistance funds agrees by submitting this Response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14:paraId="2599EBBC" w14:textId="77777777" w:rsidR="008B506A" w:rsidRPr="00002C75" w:rsidRDefault="008B506A" w:rsidP="00DC0BDD">
      <w:pPr>
        <w:widowControl w:val="0"/>
        <w:numPr>
          <w:ilvl w:val="0"/>
          <w:numId w:val="9"/>
        </w:numPr>
        <w:kinsoku w:val="0"/>
        <w:overflowPunct w:val="0"/>
        <w:spacing w:before="274" w:line="274" w:lineRule="exact"/>
        <w:jc w:val="both"/>
        <w:textAlignment w:val="baseline"/>
        <w:rPr>
          <w:rFonts w:cs="Times New Roman"/>
          <w:szCs w:val="22"/>
        </w:rPr>
      </w:pPr>
      <w:r w:rsidRPr="00002C75">
        <w:rPr>
          <w:rFonts w:cs="Times New Roman"/>
          <w:szCs w:val="22"/>
        </w:rPr>
        <w:t>The prospective recipient of Federal assistance funds further agrees by submitting this Response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14:paraId="1CF55661" w14:textId="77777777" w:rsidR="008B506A" w:rsidRPr="00002C75" w:rsidRDefault="008B506A" w:rsidP="008B506A">
      <w:pPr>
        <w:jc w:val="both"/>
        <w:rPr>
          <w:szCs w:val="22"/>
        </w:rPr>
      </w:pPr>
    </w:p>
    <w:p w14:paraId="311D0C87" w14:textId="03FEF2B6" w:rsidR="00981F3D" w:rsidRPr="00002C75" w:rsidRDefault="00981F3D" w:rsidP="00917A51">
      <w:pPr>
        <w:widowControl w:val="0"/>
        <w:kinsoku w:val="0"/>
        <w:overflowPunct w:val="0"/>
        <w:spacing w:line="276" w:lineRule="exact"/>
        <w:jc w:val="both"/>
        <w:textAlignment w:val="baseline"/>
        <w:rPr>
          <w:rFonts w:cs="Times New Roman"/>
          <w:szCs w:val="22"/>
        </w:rPr>
      </w:pPr>
      <w:r w:rsidRPr="00002C75">
        <w:rPr>
          <w:rFonts w:cs="Times New Roman"/>
          <w:szCs w:val="22"/>
        </w:rPr>
        <w:br w:type="page"/>
      </w:r>
    </w:p>
    <w:p w14:paraId="4DD8FC31" w14:textId="0FB73FA7" w:rsidR="00981F3D" w:rsidRDefault="00F91C78" w:rsidP="00981F3D">
      <w:pPr>
        <w:widowControl w:val="0"/>
        <w:kinsoku w:val="0"/>
        <w:overflowPunct w:val="0"/>
        <w:spacing w:line="416" w:lineRule="exact"/>
        <w:ind w:right="864"/>
        <w:textAlignment w:val="baseline"/>
        <w:rPr>
          <w:rFonts w:cs="Times New Roman"/>
        </w:rPr>
      </w:pPr>
      <w:r>
        <w:rPr>
          <w:rFonts w:cs="Times New Roman"/>
          <w:b/>
          <w:spacing w:val="-4"/>
        </w:rPr>
        <w:lastRenderedPageBreak/>
        <w:t xml:space="preserve">Federal Debarment Certification Form </w:t>
      </w:r>
    </w:p>
    <w:p w14:paraId="3D9886E3" w14:textId="77777777" w:rsidR="00981F3D" w:rsidRPr="00002C75" w:rsidRDefault="00981F3D" w:rsidP="00917A51">
      <w:pPr>
        <w:widowControl w:val="0"/>
        <w:kinsoku w:val="0"/>
        <w:overflowPunct w:val="0"/>
        <w:spacing w:line="276" w:lineRule="exact"/>
        <w:jc w:val="both"/>
        <w:textAlignment w:val="baseline"/>
        <w:rPr>
          <w:rFonts w:cs="Times New Roman"/>
          <w:szCs w:val="22"/>
        </w:rPr>
      </w:pPr>
    </w:p>
    <w:p w14:paraId="4508DE62" w14:textId="61C78079" w:rsidR="00794C05" w:rsidRPr="00002C75" w:rsidRDefault="00794C05" w:rsidP="00917A51">
      <w:pPr>
        <w:widowControl w:val="0"/>
        <w:kinsoku w:val="0"/>
        <w:overflowPunct w:val="0"/>
        <w:spacing w:line="276" w:lineRule="exact"/>
        <w:jc w:val="both"/>
        <w:textAlignment w:val="baseline"/>
        <w:rPr>
          <w:rFonts w:cs="Times New Roman"/>
          <w:szCs w:val="22"/>
        </w:rPr>
      </w:pPr>
      <w:r w:rsidRPr="00002C75">
        <w:rPr>
          <w:rFonts w:cs="Times New Roman"/>
          <w:szCs w:val="22"/>
        </w:rPr>
        <w:t>This certification is required by the regulations implementing Executive Order 12549, Debarment and Suspension (1986) and Executive Order 12689, Debarment and Suspension (1989) at 2 C.F.R. Part 180.</w:t>
      </w:r>
    </w:p>
    <w:p w14:paraId="1274FA3D" w14:textId="77777777" w:rsidR="00917A51" w:rsidRPr="00F02D63" w:rsidRDefault="00917A51" w:rsidP="00917A51">
      <w:pPr>
        <w:widowControl w:val="0"/>
        <w:kinsoku w:val="0"/>
        <w:overflowPunct w:val="0"/>
        <w:spacing w:line="276" w:lineRule="exact"/>
        <w:jc w:val="both"/>
        <w:textAlignment w:val="baseline"/>
        <w:rPr>
          <w:rFonts w:cs="Times New Roman"/>
          <w:szCs w:val="22"/>
        </w:rPr>
      </w:pPr>
    </w:p>
    <w:p w14:paraId="6ABE65D3" w14:textId="77777777" w:rsidR="00794C05" w:rsidRPr="00F02D63" w:rsidRDefault="00794C05" w:rsidP="00DC0BDD">
      <w:pPr>
        <w:widowControl w:val="0"/>
        <w:numPr>
          <w:ilvl w:val="0"/>
          <w:numId w:val="8"/>
        </w:numPr>
        <w:kinsoku w:val="0"/>
        <w:overflowPunct w:val="0"/>
        <w:spacing w:line="276" w:lineRule="exact"/>
        <w:ind w:left="360"/>
        <w:jc w:val="both"/>
        <w:textAlignment w:val="baseline"/>
        <w:rPr>
          <w:rFonts w:cs="Times New Roman"/>
          <w:szCs w:val="22"/>
        </w:rPr>
      </w:pPr>
      <w:r w:rsidRPr="00F02D63">
        <w:rPr>
          <w:rFonts w:cs="Times New Roman"/>
          <w:szCs w:val="22"/>
        </w:rPr>
        <w:t>The prospective recipient of Federal assistance funds certifies, by Response, that it is in compliance with the requirements of 2 C.F.R. Part 180 and that neither it, its principals, nor its subcontractors are presently debarred, suspended, proposed for debarment, declared ineligible, or voluntarily excluded from participation in this transaction by any Federal department or agency.</w:t>
      </w:r>
    </w:p>
    <w:p w14:paraId="7973CD2B" w14:textId="77777777" w:rsidR="00794C05" w:rsidRPr="00F02D63" w:rsidRDefault="00794C05" w:rsidP="00794C05">
      <w:pPr>
        <w:widowControl w:val="0"/>
        <w:kinsoku w:val="0"/>
        <w:overflowPunct w:val="0"/>
        <w:spacing w:line="276" w:lineRule="exact"/>
        <w:ind w:left="1440" w:hanging="720"/>
        <w:jc w:val="both"/>
        <w:textAlignment w:val="baseline"/>
        <w:rPr>
          <w:rFonts w:cs="Times New Roman"/>
          <w:szCs w:val="22"/>
        </w:rPr>
      </w:pPr>
    </w:p>
    <w:p w14:paraId="255550E8" w14:textId="0AA1BA46" w:rsidR="00794C05" w:rsidRPr="00F02D63" w:rsidRDefault="00794C05" w:rsidP="00DC0BDD">
      <w:pPr>
        <w:widowControl w:val="0"/>
        <w:numPr>
          <w:ilvl w:val="0"/>
          <w:numId w:val="8"/>
        </w:numPr>
        <w:kinsoku w:val="0"/>
        <w:overflowPunct w:val="0"/>
        <w:spacing w:line="276" w:lineRule="exact"/>
        <w:ind w:left="360"/>
        <w:jc w:val="both"/>
        <w:textAlignment w:val="baseline"/>
        <w:rPr>
          <w:rFonts w:cs="Times New Roman"/>
          <w:szCs w:val="22"/>
        </w:rPr>
      </w:pPr>
      <w:r w:rsidRPr="00F02D63">
        <w:rPr>
          <w:rFonts w:cs="Times New Roman"/>
          <w:szCs w:val="22"/>
        </w:rPr>
        <w:t>Where the prospective recipient of Federal assistance funds is unable to certify to any of the statements in this certification, such prospective participant shall attach an explanation to this Response.</w:t>
      </w:r>
    </w:p>
    <w:p w14:paraId="6FA73161" w14:textId="77777777" w:rsidR="00794C05" w:rsidRPr="00F02D63" w:rsidRDefault="00794C05" w:rsidP="00794C05">
      <w:pPr>
        <w:widowControl w:val="0"/>
        <w:kinsoku w:val="0"/>
        <w:overflowPunct w:val="0"/>
        <w:spacing w:line="269" w:lineRule="exact"/>
        <w:ind w:left="1440" w:hanging="720"/>
        <w:jc w:val="center"/>
        <w:textAlignment w:val="baseline"/>
        <w:rPr>
          <w:rFonts w:cs="Times New Roman"/>
          <w:bCs/>
          <w:spacing w:val="-2"/>
          <w:szCs w:val="22"/>
        </w:rPr>
      </w:pPr>
    </w:p>
    <w:p w14:paraId="550DA2CE" w14:textId="364FDD60" w:rsidR="00794C05" w:rsidRPr="00002C75" w:rsidRDefault="00F91C78" w:rsidP="00917A51">
      <w:pPr>
        <w:widowControl w:val="0"/>
        <w:kinsoku w:val="0"/>
        <w:overflowPunct w:val="0"/>
        <w:spacing w:line="269" w:lineRule="exact"/>
        <w:textAlignment w:val="baseline"/>
        <w:rPr>
          <w:rFonts w:cs="Times New Roman"/>
          <w:b/>
          <w:spacing w:val="-2"/>
          <w:szCs w:val="22"/>
        </w:rPr>
      </w:pPr>
      <w:r w:rsidRPr="00002C75">
        <w:rPr>
          <w:rFonts w:cs="Times New Roman"/>
          <w:b/>
          <w:spacing w:val="-2"/>
          <w:szCs w:val="22"/>
        </w:rPr>
        <w:t>Attestation</w:t>
      </w:r>
    </w:p>
    <w:p w14:paraId="2F5207FB" w14:textId="77777777" w:rsidR="00794C05" w:rsidRPr="00002C75" w:rsidRDefault="00794C05" w:rsidP="00794C05">
      <w:pPr>
        <w:widowControl w:val="0"/>
        <w:kinsoku w:val="0"/>
        <w:overflowPunct w:val="0"/>
        <w:spacing w:line="276" w:lineRule="exact"/>
        <w:jc w:val="both"/>
        <w:textAlignment w:val="baseline"/>
        <w:rPr>
          <w:rFonts w:cs="Times New Roman"/>
          <w:szCs w:val="22"/>
        </w:rPr>
      </w:pPr>
    </w:p>
    <w:p w14:paraId="072BA077" w14:textId="7C1E3E89" w:rsidR="00794C05" w:rsidRPr="00002C75" w:rsidRDefault="00794C05" w:rsidP="00794C05">
      <w:pPr>
        <w:widowControl w:val="0"/>
        <w:kinsoku w:val="0"/>
        <w:overflowPunct w:val="0"/>
        <w:spacing w:line="276" w:lineRule="exact"/>
        <w:jc w:val="both"/>
        <w:textAlignment w:val="baseline"/>
        <w:rPr>
          <w:rFonts w:cs="Times New Roman"/>
          <w:szCs w:val="22"/>
        </w:rPr>
      </w:pPr>
      <w:r w:rsidRPr="00002C75">
        <w:rPr>
          <w:rFonts w:cs="Times New Roman"/>
          <w:szCs w:val="22"/>
        </w:rPr>
        <w:t>By signing this report, I certify to the best of my knowledge and belief that the foregoing is true, complete, and accurate. I am aware that any false, fictitious, or fraudulent information, or the omission of any material fact, may subject me to criminal, civil or administrative penalties for fraud, false statements, false claims or otherwise. (U.S. Code Title 18, Sections 3729-3730 and 3801-3812).</w:t>
      </w:r>
    </w:p>
    <w:tbl>
      <w:tblPr>
        <w:tblStyle w:val="TableGrid"/>
        <w:tblpPr w:leftFromText="180" w:rightFromText="180" w:vertAnchor="text" w:horzAnchor="margin" w:tblpY="747"/>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270"/>
        <w:gridCol w:w="3870"/>
      </w:tblGrid>
      <w:tr w:rsidR="002823FB" w:rsidRPr="00002C75" w14:paraId="5450D23D" w14:textId="77777777" w:rsidTr="009F3762">
        <w:trPr>
          <w:trHeight w:val="436"/>
        </w:trPr>
        <w:tc>
          <w:tcPr>
            <w:tcW w:w="5305" w:type="dxa"/>
            <w:tcBorders>
              <w:bottom w:val="single" w:sz="4" w:space="0" w:color="auto"/>
            </w:tcBorders>
            <w:vAlign w:val="bottom"/>
          </w:tcPr>
          <w:p w14:paraId="607C8721" w14:textId="77777777" w:rsidR="002823FB" w:rsidRPr="00002C75" w:rsidRDefault="002823FB">
            <w:pPr>
              <w:rPr>
                <w:szCs w:val="22"/>
              </w:rPr>
            </w:pPr>
            <w:bookmarkStart w:id="4" w:name="_Hlk215572095"/>
          </w:p>
        </w:tc>
        <w:tc>
          <w:tcPr>
            <w:tcW w:w="270" w:type="dxa"/>
          </w:tcPr>
          <w:p w14:paraId="39FCB728" w14:textId="77777777" w:rsidR="002823FB" w:rsidRPr="00002C75" w:rsidRDefault="002823FB">
            <w:pPr>
              <w:rPr>
                <w:szCs w:val="22"/>
              </w:rPr>
            </w:pPr>
          </w:p>
        </w:tc>
        <w:tc>
          <w:tcPr>
            <w:tcW w:w="3870" w:type="dxa"/>
            <w:tcBorders>
              <w:bottom w:val="single" w:sz="4" w:space="0" w:color="auto"/>
            </w:tcBorders>
            <w:vAlign w:val="bottom"/>
          </w:tcPr>
          <w:p w14:paraId="00C302D8" w14:textId="77777777" w:rsidR="002823FB" w:rsidRPr="00002C75" w:rsidRDefault="002823FB">
            <w:pPr>
              <w:rPr>
                <w:szCs w:val="22"/>
              </w:rPr>
            </w:pPr>
          </w:p>
        </w:tc>
      </w:tr>
      <w:tr w:rsidR="002823FB" w:rsidRPr="00002C75" w14:paraId="0044503D" w14:textId="77777777" w:rsidTr="009F3762">
        <w:tc>
          <w:tcPr>
            <w:tcW w:w="5305" w:type="dxa"/>
            <w:tcBorders>
              <w:top w:val="single" w:sz="4" w:space="0" w:color="auto"/>
            </w:tcBorders>
          </w:tcPr>
          <w:p w14:paraId="537156B7" w14:textId="6C3FF6D8" w:rsidR="002823FB" w:rsidRPr="00002C75" w:rsidRDefault="002823FB">
            <w:pPr>
              <w:rPr>
                <w:szCs w:val="22"/>
              </w:rPr>
            </w:pPr>
            <w:r w:rsidRPr="00002C75">
              <w:rPr>
                <w:szCs w:val="22"/>
              </w:rPr>
              <w:t>Signature of Authorized Certifying Official</w:t>
            </w:r>
          </w:p>
        </w:tc>
        <w:tc>
          <w:tcPr>
            <w:tcW w:w="270" w:type="dxa"/>
          </w:tcPr>
          <w:p w14:paraId="072B209B" w14:textId="77777777" w:rsidR="002823FB" w:rsidRPr="00002C75" w:rsidRDefault="002823FB">
            <w:pPr>
              <w:rPr>
                <w:szCs w:val="22"/>
              </w:rPr>
            </w:pPr>
          </w:p>
        </w:tc>
        <w:tc>
          <w:tcPr>
            <w:tcW w:w="3870" w:type="dxa"/>
            <w:tcBorders>
              <w:top w:val="single" w:sz="4" w:space="0" w:color="auto"/>
            </w:tcBorders>
          </w:tcPr>
          <w:p w14:paraId="4C0F412E" w14:textId="5476DFA6" w:rsidR="002823FB" w:rsidRPr="00002C75" w:rsidRDefault="002823FB">
            <w:pPr>
              <w:rPr>
                <w:szCs w:val="22"/>
              </w:rPr>
            </w:pPr>
            <w:r w:rsidRPr="00002C75">
              <w:rPr>
                <w:szCs w:val="22"/>
              </w:rPr>
              <w:t>Title</w:t>
            </w:r>
          </w:p>
        </w:tc>
      </w:tr>
      <w:tr w:rsidR="002823FB" w:rsidRPr="00002C75" w14:paraId="63F37644" w14:textId="77777777" w:rsidTr="009F3762">
        <w:trPr>
          <w:trHeight w:val="436"/>
        </w:trPr>
        <w:tc>
          <w:tcPr>
            <w:tcW w:w="5305" w:type="dxa"/>
            <w:tcBorders>
              <w:bottom w:val="single" w:sz="4" w:space="0" w:color="auto"/>
            </w:tcBorders>
            <w:vAlign w:val="bottom"/>
          </w:tcPr>
          <w:p w14:paraId="0C945F36" w14:textId="77777777" w:rsidR="002823FB" w:rsidRPr="00002C75" w:rsidRDefault="002823FB">
            <w:pPr>
              <w:rPr>
                <w:szCs w:val="22"/>
              </w:rPr>
            </w:pPr>
          </w:p>
        </w:tc>
        <w:tc>
          <w:tcPr>
            <w:tcW w:w="270" w:type="dxa"/>
          </w:tcPr>
          <w:p w14:paraId="10E9DBCA" w14:textId="77777777" w:rsidR="002823FB" w:rsidRPr="00002C75" w:rsidRDefault="002823FB">
            <w:pPr>
              <w:rPr>
                <w:szCs w:val="22"/>
              </w:rPr>
            </w:pPr>
          </w:p>
        </w:tc>
        <w:tc>
          <w:tcPr>
            <w:tcW w:w="3870" w:type="dxa"/>
            <w:tcBorders>
              <w:bottom w:val="single" w:sz="4" w:space="0" w:color="auto"/>
            </w:tcBorders>
            <w:vAlign w:val="bottom"/>
          </w:tcPr>
          <w:p w14:paraId="54C3507C" w14:textId="77777777" w:rsidR="002823FB" w:rsidRPr="00002C75" w:rsidRDefault="002823FB">
            <w:pPr>
              <w:rPr>
                <w:szCs w:val="22"/>
              </w:rPr>
            </w:pPr>
          </w:p>
        </w:tc>
      </w:tr>
      <w:tr w:rsidR="002823FB" w:rsidRPr="00002C75" w14:paraId="7292D275" w14:textId="77777777" w:rsidTr="009F3762">
        <w:trPr>
          <w:trHeight w:val="255"/>
        </w:trPr>
        <w:tc>
          <w:tcPr>
            <w:tcW w:w="5305" w:type="dxa"/>
            <w:tcBorders>
              <w:top w:val="single" w:sz="4" w:space="0" w:color="auto"/>
            </w:tcBorders>
            <w:vAlign w:val="bottom"/>
          </w:tcPr>
          <w:p w14:paraId="1B067791" w14:textId="6C810993" w:rsidR="002823FB" w:rsidRPr="00002C75" w:rsidRDefault="009F3762">
            <w:pPr>
              <w:rPr>
                <w:szCs w:val="22"/>
              </w:rPr>
            </w:pPr>
            <w:r w:rsidRPr="00002C75">
              <w:rPr>
                <w:szCs w:val="22"/>
              </w:rPr>
              <w:t>Applicant Organization</w:t>
            </w:r>
          </w:p>
        </w:tc>
        <w:tc>
          <w:tcPr>
            <w:tcW w:w="270" w:type="dxa"/>
          </w:tcPr>
          <w:p w14:paraId="6225C3E6" w14:textId="77777777" w:rsidR="002823FB" w:rsidRPr="00002C75" w:rsidRDefault="002823FB">
            <w:pPr>
              <w:rPr>
                <w:szCs w:val="22"/>
              </w:rPr>
            </w:pPr>
          </w:p>
        </w:tc>
        <w:tc>
          <w:tcPr>
            <w:tcW w:w="3870" w:type="dxa"/>
            <w:tcBorders>
              <w:top w:val="single" w:sz="4" w:space="0" w:color="auto"/>
            </w:tcBorders>
            <w:vAlign w:val="bottom"/>
          </w:tcPr>
          <w:p w14:paraId="5DD940AB" w14:textId="37217CB4" w:rsidR="002823FB" w:rsidRPr="00002C75" w:rsidRDefault="009F3762">
            <w:pPr>
              <w:rPr>
                <w:szCs w:val="22"/>
              </w:rPr>
            </w:pPr>
            <w:r w:rsidRPr="00002C75">
              <w:rPr>
                <w:szCs w:val="22"/>
              </w:rPr>
              <w:t>Date Submitted</w:t>
            </w:r>
          </w:p>
        </w:tc>
      </w:tr>
      <w:bookmarkEnd w:id="4"/>
    </w:tbl>
    <w:p w14:paraId="709713AE" w14:textId="77777777" w:rsidR="00E552ED" w:rsidRPr="00002C75" w:rsidRDefault="00E552ED">
      <w:pPr>
        <w:widowControl w:val="0"/>
        <w:kinsoku w:val="0"/>
        <w:overflowPunct w:val="0"/>
        <w:spacing w:line="416" w:lineRule="exact"/>
        <w:ind w:left="144" w:right="864"/>
        <w:textAlignment w:val="baseline"/>
        <w:rPr>
          <w:rFonts w:cs="Times New Roman"/>
          <w:bCs/>
          <w:spacing w:val="-4"/>
          <w:szCs w:val="22"/>
        </w:rPr>
      </w:pPr>
    </w:p>
    <w:sectPr w:rsidR="00E552ED" w:rsidRPr="00002C75" w:rsidSect="00110A82">
      <w:pgSz w:w="12240" w:h="15840"/>
      <w:pgMar w:top="1080" w:right="1440" w:bottom="810" w:left="144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617D" w14:textId="77777777" w:rsidR="00D46D72" w:rsidRDefault="00D46D72" w:rsidP="002311BD">
      <w:r>
        <w:separator/>
      </w:r>
    </w:p>
  </w:endnote>
  <w:endnote w:type="continuationSeparator" w:id="0">
    <w:p w14:paraId="389F8DE4" w14:textId="77777777" w:rsidR="00D46D72" w:rsidRDefault="00D46D72" w:rsidP="0023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51442124"/>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6A93765C" w14:textId="547434F7" w:rsidR="004D140B" w:rsidRPr="00812334" w:rsidRDefault="00812334" w:rsidP="00812334">
            <w:pPr>
              <w:pStyle w:val="Footer"/>
              <w:tabs>
                <w:tab w:val="clear" w:pos="4680"/>
                <w:tab w:val="center" w:pos="4320"/>
              </w:tabs>
              <w:ind w:left="-720"/>
              <w:rPr>
                <w:sz w:val="18"/>
                <w:szCs w:val="18"/>
              </w:rPr>
            </w:pPr>
            <w:r w:rsidRPr="00812334">
              <w:rPr>
                <w:sz w:val="18"/>
                <w:szCs w:val="18"/>
              </w:rPr>
              <w:tab/>
            </w:r>
            <w:r w:rsidRPr="00812334">
              <w:rPr>
                <w:sz w:val="18"/>
                <w:szCs w:val="18"/>
              </w:rPr>
              <w:tab/>
            </w:r>
          </w:p>
        </w:sdtContent>
      </w:sdt>
    </w:sdtContent>
  </w:sdt>
  <w:p w14:paraId="0580A6B9" w14:textId="77777777" w:rsidR="004D140B" w:rsidRPr="00812334" w:rsidRDefault="004D140B" w:rsidP="00855AA3">
    <w:pPr>
      <w:pStyle w:val="Footer"/>
      <w:tabs>
        <w:tab w:val="clear" w:pos="4680"/>
        <w:tab w:val="clear" w:pos="9360"/>
        <w:tab w:val="center" w:pos="5040"/>
      </w:tabs>
      <w:ind w:right="-45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05AA" w14:textId="77777777" w:rsidR="00D46D72" w:rsidRDefault="00D46D72" w:rsidP="002311BD">
      <w:r>
        <w:separator/>
      </w:r>
    </w:p>
  </w:footnote>
  <w:footnote w:type="continuationSeparator" w:id="0">
    <w:p w14:paraId="71E533C5" w14:textId="77777777" w:rsidR="00D46D72" w:rsidRDefault="00D46D72" w:rsidP="00231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2B55"/>
    <w:multiLevelType w:val="hybridMultilevel"/>
    <w:tmpl w:val="1C2E6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EB0C4"/>
    <w:multiLevelType w:val="singleLevel"/>
    <w:tmpl w:val="FFFFFFFF"/>
    <w:lvl w:ilvl="0">
      <w:start w:val="1"/>
      <w:numFmt w:val="decimal"/>
      <w:lvlText w:val="%1."/>
      <w:lvlJc w:val="left"/>
      <w:pPr>
        <w:tabs>
          <w:tab w:val="num" w:pos="720"/>
        </w:tabs>
        <w:ind w:left="720" w:hanging="720"/>
      </w:pPr>
      <w:rPr>
        <w:rFonts w:ascii="Arial" w:hAnsi="Arial"/>
        <w:snapToGrid/>
        <w:sz w:val="24"/>
      </w:rPr>
    </w:lvl>
  </w:abstractNum>
  <w:abstractNum w:abstractNumId="2" w15:restartNumberingAfterBreak="0">
    <w:nsid w:val="06CDCE91"/>
    <w:multiLevelType w:val="singleLevel"/>
    <w:tmpl w:val="34504FC0"/>
    <w:lvl w:ilvl="0">
      <w:start w:val="1"/>
      <w:numFmt w:val="decimal"/>
      <w:lvlText w:val="%1."/>
      <w:lvlJc w:val="left"/>
      <w:pPr>
        <w:ind w:left="1080" w:hanging="360"/>
      </w:pPr>
      <w:rPr>
        <w:rFonts w:hint="default"/>
        <w:b w:val="0"/>
        <w:i w:val="0"/>
        <w:snapToGrid/>
        <w:sz w:val="24"/>
      </w:rPr>
    </w:lvl>
  </w:abstractNum>
  <w:abstractNum w:abstractNumId="3" w15:restartNumberingAfterBreak="0">
    <w:nsid w:val="0A296D24"/>
    <w:multiLevelType w:val="hybridMultilevel"/>
    <w:tmpl w:val="1FF8C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7027D"/>
    <w:multiLevelType w:val="hybridMultilevel"/>
    <w:tmpl w:val="8E0E387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D941B9"/>
    <w:multiLevelType w:val="singleLevel"/>
    <w:tmpl w:val="0409000F"/>
    <w:lvl w:ilvl="0">
      <w:start w:val="1"/>
      <w:numFmt w:val="decimal"/>
      <w:lvlText w:val="%1."/>
      <w:lvlJc w:val="left"/>
      <w:pPr>
        <w:ind w:left="900" w:hanging="360"/>
      </w:pPr>
      <w:rPr>
        <w:rFonts w:hint="default"/>
      </w:rPr>
    </w:lvl>
  </w:abstractNum>
  <w:abstractNum w:abstractNumId="6" w15:restartNumberingAfterBreak="0">
    <w:nsid w:val="14246F9C"/>
    <w:multiLevelType w:val="multilevel"/>
    <w:tmpl w:val="01FC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446EE"/>
    <w:multiLevelType w:val="hybridMultilevel"/>
    <w:tmpl w:val="A02C5378"/>
    <w:lvl w:ilvl="0" w:tplc="BB7E88D2">
      <w:start w:val="1"/>
      <w:numFmt w:val="upperLetter"/>
      <w:lvlText w:val="%1."/>
      <w:lvlJc w:val="left"/>
      <w:pPr>
        <w:ind w:left="450" w:hanging="360"/>
      </w:pPr>
      <w:rPr>
        <w:rFonts w:hint="default"/>
        <w:b/>
        <w:bCs/>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8EB180D"/>
    <w:multiLevelType w:val="hybridMultilevel"/>
    <w:tmpl w:val="CCE2756A"/>
    <w:lvl w:ilvl="0" w:tplc="38268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15092F"/>
    <w:multiLevelType w:val="hybridMultilevel"/>
    <w:tmpl w:val="5FC0DC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DA668B"/>
    <w:multiLevelType w:val="hybridMultilevel"/>
    <w:tmpl w:val="6E982006"/>
    <w:lvl w:ilvl="0" w:tplc="98743382">
      <w:start w:val="1"/>
      <w:numFmt w:val="decimal"/>
      <w:lvlText w:val="%1."/>
      <w:lvlJc w:val="left"/>
      <w:pPr>
        <w:ind w:left="609" w:hanging="360"/>
      </w:pPr>
      <w:rPr>
        <w:rFonts w:hint="default"/>
      </w:rPr>
    </w:lvl>
    <w:lvl w:ilvl="1" w:tplc="04090001">
      <w:start w:val="1"/>
      <w:numFmt w:val="bullet"/>
      <w:lvlText w:val=""/>
      <w:lvlJc w:val="left"/>
      <w:pPr>
        <w:ind w:left="1329" w:hanging="360"/>
      </w:pPr>
      <w:rPr>
        <w:rFonts w:ascii="Symbol" w:hAnsi="Symbol" w:hint="default"/>
      </w:rPr>
    </w:lvl>
    <w:lvl w:ilvl="2" w:tplc="0409001B" w:tentative="1">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11" w15:restartNumberingAfterBreak="0">
    <w:nsid w:val="1EAD1845"/>
    <w:multiLevelType w:val="hybridMultilevel"/>
    <w:tmpl w:val="3E62A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C1864"/>
    <w:multiLevelType w:val="hybridMultilevel"/>
    <w:tmpl w:val="37729672"/>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96544D6"/>
    <w:multiLevelType w:val="hybridMultilevel"/>
    <w:tmpl w:val="B5A88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84B16"/>
    <w:multiLevelType w:val="hybridMultilevel"/>
    <w:tmpl w:val="8E0E3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74D36"/>
    <w:multiLevelType w:val="hybridMultilevel"/>
    <w:tmpl w:val="32843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E5019"/>
    <w:multiLevelType w:val="multilevel"/>
    <w:tmpl w:val="CFAC7322"/>
    <w:styleLink w:val="List25"/>
    <w:lvl w:ilvl="0">
      <w:start w:val="6"/>
      <w:numFmt w:val="upperLetter"/>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17" w15:restartNumberingAfterBreak="0">
    <w:nsid w:val="3FEA3612"/>
    <w:multiLevelType w:val="hybridMultilevel"/>
    <w:tmpl w:val="A212FC40"/>
    <w:lvl w:ilvl="0" w:tplc="0409000F">
      <w:start w:val="1"/>
      <w:numFmt w:val="decimal"/>
      <w:lvlText w:val="%1."/>
      <w:lvlJc w:val="left"/>
      <w:pPr>
        <w:ind w:left="720" w:hanging="360"/>
      </w:pPr>
    </w:lvl>
    <w:lvl w:ilvl="1" w:tplc="6ADABE2E">
      <w:start w:val="1"/>
      <w:numFmt w:val="decimal"/>
      <w:lvlText w:val="%2."/>
      <w:lvlJc w:val="left"/>
      <w:pPr>
        <w:ind w:left="360" w:hanging="360"/>
      </w:pPr>
      <w:rPr>
        <w:rFonts w:ascii="Arial" w:eastAsiaTheme="minorHAnsi" w:hAnsi="Arial" w:cstheme="majorBidi"/>
        <w:b/>
        <w:bCs/>
      </w:rPr>
    </w:lvl>
    <w:lvl w:ilvl="2" w:tplc="F544C64A">
      <w:start w:val="1"/>
      <w:numFmt w:val="lowerLetter"/>
      <w:lvlText w:val="%3."/>
      <w:lvlJc w:val="left"/>
      <w:pPr>
        <w:ind w:left="1440" w:hanging="360"/>
      </w:pPr>
      <w:rPr>
        <w:b/>
        <w:bCs/>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06B196F"/>
    <w:multiLevelType w:val="hybridMultilevel"/>
    <w:tmpl w:val="B7B89BF0"/>
    <w:lvl w:ilvl="0" w:tplc="98CA1C4E">
      <w:start w:val="1"/>
      <w:numFmt w:val="upperLetter"/>
      <w:lvlText w:val="%1."/>
      <w:lvlJc w:val="left"/>
      <w:pPr>
        <w:ind w:left="243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A1431"/>
    <w:multiLevelType w:val="hybridMultilevel"/>
    <w:tmpl w:val="E7F406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30A03"/>
    <w:multiLevelType w:val="multilevel"/>
    <w:tmpl w:val="66927ACA"/>
    <w:styleLink w:val="List24"/>
    <w:lvl w:ilvl="0">
      <w:start w:val="1"/>
      <w:numFmt w:val="decimal"/>
      <w:lvlText w:val="%1."/>
      <w:lvlJc w:val="left"/>
      <w:rPr>
        <w:rFonts w:cs="Times New Roman"/>
        <w:color w:val="000000"/>
        <w:position w:val="0"/>
        <w:u w:color="000000"/>
      </w:rPr>
    </w:lvl>
    <w:lvl w:ilvl="1">
      <w:start w:val="1"/>
      <w:numFmt w:val="decimal"/>
      <w:lvlText w:val="%1.%2."/>
      <w:lvlJc w:val="left"/>
      <w:rPr>
        <w:rFonts w:cs="Times New Roman"/>
        <w:color w:val="000000"/>
        <w:position w:val="0"/>
        <w:u w:color="000000"/>
      </w:rPr>
    </w:lvl>
    <w:lvl w:ilvl="2">
      <w:start w:val="1"/>
      <w:numFmt w:val="decimal"/>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decimal"/>
      <w:lvlText w:val="%5."/>
      <w:lvlJc w:val="left"/>
      <w:rPr>
        <w:rFonts w:cs="Times New Roman"/>
        <w:color w:val="000000"/>
        <w:position w:val="0"/>
        <w:u w:color="000000"/>
      </w:rPr>
    </w:lvl>
    <w:lvl w:ilvl="5">
      <w:start w:val="1"/>
      <w:numFmt w:val="decimal"/>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decimal"/>
      <w:lvlText w:val="%8."/>
      <w:lvlJc w:val="left"/>
      <w:rPr>
        <w:rFonts w:cs="Times New Roman"/>
        <w:color w:val="000000"/>
        <w:position w:val="0"/>
        <w:u w:color="000000"/>
      </w:rPr>
    </w:lvl>
    <w:lvl w:ilvl="8">
      <w:start w:val="1"/>
      <w:numFmt w:val="decimal"/>
      <w:lvlText w:val="%9."/>
      <w:lvlJc w:val="left"/>
      <w:rPr>
        <w:rFonts w:cs="Times New Roman"/>
        <w:color w:val="000000"/>
        <w:position w:val="0"/>
        <w:u w:color="000000"/>
      </w:rPr>
    </w:lvl>
  </w:abstractNum>
  <w:abstractNum w:abstractNumId="21" w15:restartNumberingAfterBreak="0">
    <w:nsid w:val="483C752E"/>
    <w:multiLevelType w:val="hybridMultilevel"/>
    <w:tmpl w:val="DE249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5A5255"/>
    <w:multiLevelType w:val="multilevel"/>
    <w:tmpl w:val="B290EAD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183891"/>
    <w:multiLevelType w:val="hybridMultilevel"/>
    <w:tmpl w:val="27E833D2"/>
    <w:lvl w:ilvl="0" w:tplc="38D237E4">
      <w:start w:val="1"/>
      <w:numFmt w:val="upperLetter"/>
      <w:pStyle w:val="Heading2"/>
      <w:lvlText w:val="%1."/>
      <w:lvlJc w:val="left"/>
      <w:pPr>
        <w:ind w:left="720" w:hanging="360"/>
      </w:pPr>
    </w:lvl>
    <w:lvl w:ilvl="1" w:tplc="D2080E80">
      <w:start w:val="1"/>
      <w:numFmt w:val="decimal"/>
      <w:lvlText w:val="%2."/>
      <w:lvlJc w:val="left"/>
      <w:pPr>
        <w:ind w:left="1260" w:hanging="360"/>
      </w:pPr>
      <w:rPr>
        <w:rFonts w:hint="default"/>
        <w:color w:val="000000"/>
        <w:sz w:val="22"/>
        <w:szCs w:val="22"/>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2F6017D"/>
    <w:multiLevelType w:val="hybridMultilevel"/>
    <w:tmpl w:val="A7201FA8"/>
    <w:lvl w:ilvl="0" w:tplc="67186192">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F40BC"/>
    <w:multiLevelType w:val="hybridMultilevel"/>
    <w:tmpl w:val="40A0A0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88B1D42"/>
    <w:multiLevelType w:val="multilevel"/>
    <w:tmpl w:val="139C91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DA393A"/>
    <w:multiLevelType w:val="multilevel"/>
    <w:tmpl w:val="34E6D1A6"/>
    <w:lvl w:ilvl="0">
      <w:start w:val="1"/>
      <w:numFmt w:val="decimal"/>
      <w:lvlText w:val="%1."/>
      <w:lvlJc w:val="left"/>
      <w:pPr>
        <w:tabs>
          <w:tab w:val="left" w:pos="360"/>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F727A7"/>
    <w:multiLevelType w:val="multilevel"/>
    <w:tmpl w:val="31EC87AC"/>
    <w:lvl w:ilvl="0">
      <w:start w:val="1"/>
      <w:numFmt w:val="decimal"/>
      <w:lvlText w:val="%1."/>
      <w:lvlJc w:val="left"/>
      <w:pPr>
        <w:tabs>
          <w:tab w:val="num" w:pos="720"/>
        </w:tabs>
        <w:ind w:left="720" w:hanging="360"/>
      </w:pPr>
      <w:rPr>
        <w:rFonts w:hint="default"/>
        <w:b/>
        <w:bCs w:val="0"/>
        <w:sz w:val="24"/>
        <w:szCs w:val="24"/>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5075CB"/>
    <w:multiLevelType w:val="hybridMultilevel"/>
    <w:tmpl w:val="0A16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141D73"/>
    <w:multiLevelType w:val="multilevel"/>
    <w:tmpl w:val="3AF067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7A2C7D"/>
    <w:multiLevelType w:val="multilevel"/>
    <w:tmpl w:val="099A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9F1545"/>
    <w:multiLevelType w:val="multilevel"/>
    <w:tmpl w:val="31EC87A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131102"/>
    <w:multiLevelType w:val="hybridMultilevel"/>
    <w:tmpl w:val="769CE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BC3149"/>
    <w:multiLevelType w:val="hybridMultilevel"/>
    <w:tmpl w:val="29923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D63A69"/>
    <w:multiLevelType w:val="multilevel"/>
    <w:tmpl w:val="F66E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D5701B"/>
    <w:multiLevelType w:val="hybridMultilevel"/>
    <w:tmpl w:val="DEB0AC38"/>
    <w:lvl w:ilvl="0" w:tplc="69F2E8AE">
      <w:start w:val="2"/>
      <w:numFmt w:val="bullet"/>
      <w:lvlText w:val=""/>
      <w:lvlJc w:val="left"/>
      <w:pPr>
        <w:ind w:left="720" w:hanging="360"/>
      </w:pPr>
      <w:rPr>
        <w:rFonts w:ascii="Wingdings" w:eastAsiaTheme="minorHAnsi"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0D3EDA"/>
    <w:multiLevelType w:val="hybridMultilevel"/>
    <w:tmpl w:val="40A0A0FC"/>
    <w:lvl w:ilvl="0" w:tplc="91A27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5A0192"/>
    <w:multiLevelType w:val="hybridMultilevel"/>
    <w:tmpl w:val="79CAA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901665">
    <w:abstractNumId w:val="37"/>
  </w:num>
  <w:num w:numId="2" w16cid:durableId="59527904">
    <w:abstractNumId w:val="8"/>
  </w:num>
  <w:num w:numId="3" w16cid:durableId="568228780">
    <w:abstractNumId w:val="16"/>
  </w:num>
  <w:num w:numId="4" w16cid:durableId="760877445">
    <w:abstractNumId w:val="20"/>
  </w:num>
  <w:num w:numId="5" w16cid:durableId="324481846">
    <w:abstractNumId w:val="17"/>
  </w:num>
  <w:num w:numId="6" w16cid:durableId="1718121355">
    <w:abstractNumId w:val="18"/>
  </w:num>
  <w:num w:numId="7" w16cid:durableId="1053235917">
    <w:abstractNumId w:val="10"/>
  </w:num>
  <w:num w:numId="8" w16cid:durableId="100686883">
    <w:abstractNumId w:val="2"/>
  </w:num>
  <w:num w:numId="9" w16cid:durableId="2033068039">
    <w:abstractNumId w:val="1"/>
  </w:num>
  <w:num w:numId="10" w16cid:durableId="664282282">
    <w:abstractNumId w:val="27"/>
  </w:num>
  <w:num w:numId="11" w16cid:durableId="2124572438">
    <w:abstractNumId w:val="9"/>
  </w:num>
  <w:num w:numId="12" w16cid:durableId="1064259995">
    <w:abstractNumId w:val="26"/>
  </w:num>
  <w:num w:numId="13" w16cid:durableId="153644388">
    <w:abstractNumId w:val="6"/>
  </w:num>
  <w:num w:numId="14" w16cid:durableId="285740418">
    <w:abstractNumId w:val="31"/>
  </w:num>
  <w:num w:numId="15" w16cid:durableId="1090851226">
    <w:abstractNumId w:val="30"/>
  </w:num>
  <w:num w:numId="16" w16cid:durableId="1022778299">
    <w:abstractNumId w:val="32"/>
  </w:num>
  <w:num w:numId="17" w16cid:durableId="1322468043">
    <w:abstractNumId w:val="35"/>
  </w:num>
  <w:num w:numId="18" w16cid:durableId="391584033">
    <w:abstractNumId w:val="23"/>
    <w:lvlOverride w:ilvl="0">
      <w:startOverride w:val="1"/>
    </w:lvlOverride>
  </w:num>
  <w:num w:numId="19" w16cid:durableId="1203522900">
    <w:abstractNumId w:val="23"/>
    <w:lvlOverride w:ilvl="0">
      <w:startOverride w:val="1"/>
    </w:lvlOverride>
  </w:num>
  <w:num w:numId="20" w16cid:durableId="1400177160">
    <w:abstractNumId w:val="23"/>
    <w:lvlOverride w:ilvl="0">
      <w:startOverride w:val="1"/>
    </w:lvlOverride>
  </w:num>
  <w:num w:numId="21" w16cid:durableId="1639140514">
    <w:abstractNumId w:val="23"/>
  </w:num>
  <w:num w:numId="22" w16cid:durableId="1115514926">
    <w:abstractNumId w:val="23"/>
    <w:lvlOverride w:ilvl="0">
      <w:startOverride w:val="1"/>
    </w:lvlOverride>
  </w:num>
  <w:num w:numId="23" w16cid:durableId="1593583873">
    <w:abstractNumId w:val="23"/>
  </w:num>
  <w:num w:numId="24" w16cid:durableId="411128013">
    <w:abstractNumId w:val="23"/>
    <w:lvlOverride w:ilvl="0">
      <w:startOverride w:val="1"/>
    </w:lvlOverride>
  </w:num>
  <w:num w:numId="25" w16cid:durableId="1821000693">
    <w:abstractNumId w:val="28"/>
  </w:num>
  <w:num w:numId="26" w16cid:durableId="94824586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345015">
    <w:abstractNumId w:val="5"/>
  </w:num>
  <w:num w:numId="28" w16cid:durableId="762188961">
    <w:abstractNumId w:val="24"/>
  </w:num>
  <w:num w:numId="29" w16cid:durableId="204828228">
    <w:abstractNumId w:val="7"/>
  </w:num>
  <w:num w:numId="30" w16cid:durableId="1523739871">
    <w:abstractNumId w:val="0"/>
  </w:num>
  <w:num w:numId="31" w16cid:durableId="2110854612">
    <w:abstractNumId w:val="34"/>
  </w:num>
  <w:num w:numId="32" w16cid:durableId="755634103">
    <w:abstractNumId w:val="15"/>
  </w:num>
  <w:num w:numId="33" w16cid:durableId="2028629047">
    <w:abstractNumId w:val="33"/>
  </w:num>
  <w:num w:numId="34" w16cid:durableId="39256871">
    <w:abstractNumId w:val="3"/>
  </w:num>
  <w:num w:numId="35" w16cid:durableId="1485121754">
    <w:abstractNumId w:val="22"/>
  </w:num>
  <w:num w:numId="36" w16cid:durableId="231938998">
    <w:abstractNumId w:val="14"/>
  </w:num>
  <w:num w:numId="37" w16cid:durableId="88895967">
    <w:abstractNumId w:val="13"/>
  </w:num>
  <w:num w:numId="38" w16cid:durableId="1384403259">
    <w:abstractNumId w:val="38"/>
  </w:num>
  <w:num w:numId="39" w16cid:durableId="474683801">
    <w:abstractNumId w:val="36"/>
  </w:num>
  <w:num w:numId="40" w16cid:durableId="704528050">
    <w:abstractNumId w:val="19"/>
  </w:num>
  <w:num w:numId="41" w16cid:durableId="1784423775">
    <w:abstractNumId w:val="21"/>
  </w:num>
  <w:num w:numId="42" w16cid:durableId="1812676695">
    <w:abstractNumId w:val="29"/>
  </w:num>
  <w:num w:numId="43" w16cid:durableId="690186901">
    <w:abstractNumId w:val="25"/>
  </w:num>
  <w:num w:numId="44" w16cid:durableId="1105156889">
    <w:abstractNumId w:val="11"/>
  </w:num>
  <w:num w:numId="45" w16cid:durableId="890460028">
    <w:abstractNumId w:val="4"/>
  </w:num>
  <w:num w:numId="46" w16cid:durableId="91518468">
    <w:abstractNumId w:val="23"/>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1008"/>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74"/>
    <w:rsid w:val="000003FD"/>
    <w:rsid w:val="00000965"/>
    <w:rsid w:val="00002499"/>
    <w:rsid w:val="00002908"/>
    <w:rsid w:val="00002C75"/>
    <w:rsid w:val="00002D44"/>
    <w:rsid w:val="00002FFF"/>
    <w:rsid w:val="00004055"/>
    <w:rsid w:val="000052B9"/>
    <w:rsid w:val="00005B9E"/>
    <w:rsid w:val="00005C1D"/>
    <w:rsid w:val="00006266"/>
    <w:rsid w:val="000064E5"/>
    <w:rsid w:val="00007D52"/>
    <w:rsid w:val="00010DF6"/>
    <w:rsid w:val="000126AA"/>
    <w:rsid w:val="00013C4D"/>
    <w:rsid w:val="000146A9"/>
    <w:rsid w:val="00016579"/>
    <w:rsid w:val="000169A4"/>
    <w:rsid w:val="00016BA2"/>
    <w:rsid w:val="00020520"/>
    <w:rsid w:val="00020648"/>
    <w:rsid w:val="00020B38"/>
    <w:rsid w:val="00021A31"/>
    <w:rsid w:val="000237EC"/>
    <w:rsid w:val="000251BE"/>
    <w:rsid w:val="00026452"/>
    <w:rsid w:val="0003023A"/>
    <w:rsid w:val="000302C6"/>
    <w:rsid w:val="00030D60"/>
    <w:rsid w:val="000314C8"/>
    <w:rsid w:val="00031C87"/>
    <w:rsid w:val="00033036"/>
    <w:rsid w:val="00036939"/>
    <w:rsid w:val="0004011A"/>
    <w:rsid w:val="0004148E"/>
    <w:rsid w:val="00042C6F"/>
    <w:rsid w:val="00043CA4"/>
    <w:rsid w:val="00045721"/>
    <w:rsid w:val="00045994"/>
    <w:rsid w:val="0004599B"/>
    <w:rsid w:val="00045D5B"/>
    <w:rsid w:val="00047E8A"/>
    <w:rsid w:val="000519B8"/>
    <w:rsid w:val="00054B24"/>
    <w:rsid w:val="00054BDC"/>
    <w:rsid w:val="000577A6"/>
    <w:rsid w:val="000605E9"/>
    <w:rsid w:val="00060919"/>
    <w:rsid w:val="000613AF"/>
    <w:rsid w:val="000633CC"/>
    <w:rsid w:val="00063770"/>
    <w:rsid w:val="00064A71"/>
    <w:rsid w:val="00064B4E"/>
    <w:rsid w:val="0006792B"/>
    <w:rsid w:val="00070334"/>
    <w:rsid w:val="0007070C"/>
    <w:rsid w:val="000718FA"/>
    <w:rsid w:val="00071F03"/>
    <w:rsid w:val="00072F9E"/>
    <w:rsid w:val="0007354E"/>
    <w:rsid w:val="000746E2"/>
    <w:rsid w:val="000747A8"/>
    <w:rsid w:val="00076795"/>
    <w:rsid w:val="00076AA2"/>
    <w:rsid w:val="00077162"/>
    <w:rsid w:val="00077ADB"/>
    <w:rsid w:val="00080452"/>
    <w:rsid w:val="00081B37"/>
    <w:rsid w:val="0008216E"/>
    <w:rsid w:val="000833E4"/>
    <w:rsid w:val="00084C7F"/>
    <w:rsid w:val="00085150"/>
    <w:rsid w:val="00085151"/>
    <w:rsid w:val="00085779"/>
    <w:rsid w:val="00085E40"/>
    <w:rsid w:val="000861AB"/>
    <w:rsid w:val="00086FAE"/>
    <w:rsid w:val="00087022"/>
    <w:rsid w:val="00090892"/>
    <w:rsid w:val="00095A57"/>
    <w:rsid w:val="0009673A"/>
    <w:rsid w:val="000969A9"/>
    <w:rsid w:val="00096F0C"/>
    <w:rsid w:val="00097415"/>
    <w:rsid w:val="00097665"/>
    <w:rsid w:val="000A0365"/>
    <w:rsid w:val="000A1346"/>
    <w:rsid w:val="000A16DA"/>
    <w:rsid w:val="000A17A1"/>
    <w:rsid w:val="000A19AF"/>
    <w:rsid w:val="000A2ED1"/>
    <w:rsid w:val="000A5FC2"/>
    <w:rsid w:val="000A6E92"/>
    <w:rsid w:val="000B1148"/>
    <w:rsid w:val="000B15AF"/>
    <w:rsid w:val="000B1A48"/>
    <w:rsid w:val="000B1C47"/>
    <w:rsid w:val="000B1DCE"/>
    <w:rsid w:val="000B20CC"/>
    <w:rsid w:val="000B62EF"/>
    <w:rsid w:val="000B679A"/>
    <w:rsid w:val="000B7E60"/>
    <w:rsid w:val="000B7F7A"/>
    <w:rsid w:val="000B7FB2"/>
    <w:rsid w:val="000C1DA6"/>
    <w:rsid w:val="000C424E"/>
    <w:rsid w:val="000D0767"/>
    <w:rsid w:val="000D0DB5"/>
    <w:rsid w:val="000D134B"/>
    <w:rsid w:val="000D1B96"/>
    <w:rsid w:val="000D1E07"/>
    <w:rsid w:val="000D31C8"/>
    <w:rsid w:val="000D4562"/>
    <w:rsid w:val="000D5995"/>
    <w:rsid w:val="000E218F"/>
    <w:rsid w:val="000E2ED3"/>
    <w:rsid w:val="000E36D2"/>
    <w:rsid w:val="000E4BA1"/>
    <w:rsid w:val="000E5384"/>
    <w:rsid w:val="000E5738"/>
    <w:rsid w:val="000F00C1"/>
    <w:rsid w:val="000F4082"/>
    <w:rsid w:val="000F4818"/>
    <w:rsid w:val="000F486E"/>
    <w:rsid w:val="000F5345"/>
    <w:rsid w:val="00100AED"/>
    <w:rsid w:val="00100F95"/>
    <w:rsid w:val="00102EBF"/>
    <w:rsid w:val="00103925"/>
    <w:rsid w:val="00104061"/>
    <w:rsid w:val="001059CF"/>
    <w:rsid w:val="00106130"/>
    <w:rsid w:val="0010654E"/>
    <w:rsid w:val="00106B5D"/>
    <w:rsid w:val="00106C59"/>
    <w:rsid w:val="00106D1A"/>
    <w:rsid w:val="00110A82"/>
    <w:rsid w:val="0011131F"/>
    <w:rsid w:val="00112FE6"/>
    <w:rsid w:val="0011322B"/>
    <w:rsid w:val="00113448"/>
    <w:rsid w:val="00114412"/>
    <w:rsid w:val="00114C99"/>
    <w:rsid w:val="00116489"/>
    <w:rsid w:val="001167EF"/>
    <w:rsid w:val="00117F49"/>
    <w:rsid w:val="001203F0"/>
    <w:rsid w:val="0012098A"/>
    <w:rsid w:val="00122F06"/>
    <w:rsid w:val="00124879"/>
    <w:rsid w:val="00124C87"/>
    <w:rsid w:val="0012530D"/>
    <w:rsid w:val="00125775"/>
    <w:rsid w:val="0012735B"/>
    <w:rsid w:val="00130986"/>
    <w:rsid w:val="00134C62"/>
    <w:rsid w:val="00134FF1"/>
    <w:rsid w:val="00135675"/>
    <w:rsid w:val="00135906"/>
    <w:rsid w:val="00137110"/>
    <w:rsid w:val="001402A7"/>
    <w:rsid w:val="0014156B"/>
    <w:rsid w:val="00142242"/>
    <w:rsid w:val="00142C4D"/>
    <w:rsid w:val="00142C4F"/>
    <w:rsid w:val="00143949"/>
    <w:rsid w:val="00144812"/>
    <w:rsid w:val="001449B6"/>
    <w:rsid w:val="00144AAD"/>
    <w:rsid w:val="0014628A"/>
    <w:rsid w:val="0014685E"/>
    <w:rsid w:val="001512F2"/>
    <w:rsid w:val="00151605"/>
    <w:rsid w:val="00153D65"/>
    <w:rsid w:val="00155241"/>
    <w:rsid w:val="00155667"/>
    <w:rsid w:val="00155760"/>
    <w:rsid w:val="00156156"/>
    <w:rsid w:val="00157A8A"/>
    <w:rsid w:val="00157C6C"/>
    <w:rsid w:val="001606D7"/>
    <w:rsid w:val="00161AC7"/>
    <w:rsid w:val="0016386C"/>
    <w:rsid w:val="001644DA"/>
    <w:rsid w:val="001662A2"/>
    <w:rsid w:val="00171C8D"/>
    <w:rsid w:val="00172EAA"/>
    <w:rsid w:val="0017515E"/>
    <w:rsid w:val="001763DF"/>
    <w:rsid w:val="00177A9A"/>
    <w:rsid w:val="00177ACA"/>
    <w:rsid w:val="00182418"/>
    <w:rsid w:val="00183876"/>
    <w:rsid w:val="0018435F"/>
    <w:rsid w:val="00185133"/>
    <w:rsid w:val="001862C3"/>
    <w:rsid w:val="00186F5B"/>
    <w:rsid w:val="00187271"/>
    <w:rsid w:val="00187749"/>
    <w:rsid w:val="0018776F"/>
    <w:rsid w:val="00187A06"/>
    <w:rsid w:val="00190053"/>
    <w:rsid w:val="00190EA7"/>
    <w:rsid w:val="0019381E"/>
    <w:rsid w:val="00193BD2"/>
    <w:rsid w:val="001943F0"/>
    <w:rsid w:val="0019457E"/>
    <w:rsid w:val="001950B0"/>
    <w:rsid w:val="00195AB7"/>
    <w:rsid w:val="00196760"/>
    <w:rsid w:val="001A0333"/>
    <w:rsid w:val="001A0987"/>
    <w:rsid w:val="001A0CDB"/>
    <w:rsid w:val="001A37F1"/>
    <w:rsid w:val="001A39F4"/>
    <w:rsid w:val="001A4A7A"/>
    <w:rsid w:val="001A5DA3"/>
    <w:rsid w:val="001A6CE8"/>
    <w:rsid w:val="001A7D6E"/>
    <w:rsid w:val="001B1A74"/>
    <w:rsid w:val="001B1E76"/>
    <w:rsid w:val="001B3FD8"/>
    <w:rsid w:val="001B52F7"/>
    <w:rsid w:val="001B5994"/>
    <w:rsid w:val="001B5C44"/>
    <w:rsid w:val="001B669E"/>
    <w:rsid w:val="001C0EEF"/>
    <w:rsid w:val="001C17D6"/>
    <w:rsid w:val="001C20EA"/>
    <w:rsid w:val="001C23ED"/>
    <w:rsid w:val="001C35A7"/>
    <w:rsid w:val="001C3861"/>
    <w:rsid w:val="001C4230"/>
    <w:rsid w:val="001C67A0"/>
    <w:rsid w:val="001C7201"/>
    <w:rsid w:val="001D0291"/>
    <w:rsid w:val="001D3F64"/>
    <w:rsid w:val="001D428A"/>
    <w:rsid w:val="001D5855"/>
    <w:rsid w:val="001D6255"/>
    <w:rsid w:val="001D7577"/>
    <w:rsid w:val="001D7B16"/>
    <w:rsid w:val="001E097F"/>
    <w:rsid w:val="001E3A40"/>
    <w:rsid w:val="001E3C54"/>
    <w:rsid w:val="001E4242"/>
    <w:rsid w:val="001E736F"/>
    <w:rsid w:val="001E74B4"/>
    <w:rsid w:val="001E7D8A"/>
    <w:rsid w:val="001F071F"/>
    <w:rsid w:val="001F094C"/>
    <w:rsid w:val="001F3706"/>
    <w:rsid w:val="001F5007"/>
    <w:rsid w:val="001F6464"/>
    <w:rsid w:val="001F68D6"/>
    <w:rsid w:val="001F7B0F"/>
    <w:rsid w:val="001F7ED5"/>
    <w:rsid w:val="002024A6"/>
    <w:rsid w:val="002031B3"/>
    <w:rsid w:val="0020503E"/>
    <w:rsid w:val="002052BC"/>
    <w:rsid w:val="002065CB"/>
    <w:rsid w:val="002100BB"/>
    <w:rsid w:val="0021408B"/>
    <w:rsid w:val="00214352"/>
    <w:rsid w:val="002145F4"/>
    <w:rsid w:val="002148C4"/>
    <w:rsid w:val="002157CF"/>
    <w:rsid w:val="00215CA6"/>
    <w:rsid w:val="00216F8B"/>
    <w:rsid w:val="002170DF"/>
    <w:rsid w:val="00222589"/>
    <w:rsid w:val="002232EB"/>
    <w:rsid w:val="002246E6"/>
    <w:rsid w:val="00224F5C"/>
    <w:rsid w:val="00225B9D"/>
    <w:rsid w:val="00225EA3"/>
    <w:rsid w:val="00226E8F"/>
    <w:rsid w:val="002271A7"/>
    <w:rsid w:val="00227541"/>
    <w:rsid w:val="0022783D"/>
    <w:rsid w:val="00227AD9"/>
    <w:rsid w:val="00227AF1"/>
    <w:rsid w:val="00230C4D"/>
    <w:rsid w:val="002311BD"/>
    <w:rsid w:val="00231601"/>
    <w:rsid w:val="00232906"/>
    <w:rsid w:val="00233351"/>
    <w:rsid w:val="00233A30"/>
    <w:rsid w:val="002344F4"/>
    <w:rsid w:val="00234582"/>
    <w:rsid w:val="002347B2"/>
    <w:rsid w:val="00234B4F"/>
    <w:rsid w:val="00236D22"/>
    <w:rsid w:val="0023710B"/>
    <w:rsid w:val="00240828"/>
    <w:rsid w:val="0024220F"/>
    <w:rsid w:val="00243967"/>
    <w:rsid w:val="002439B7"/>
    <w:rsid w:val="0024579A"/>
    <w:rsid w:val="002509CB"/>
    <w:rsid w:val="00251B6A"/>
    <w:rsid w:val="00252926"/>
    <w:rsid w:val="00253D39"/>
    <w:rsid w:val="002553BC"/>
    <w:rsid w:val="00255E7C"/>
    <w:rsid w:val="00255F89"/>
    <w:rsid w:val="0025746B"/>
    <w:rsid w:val="0025785E"/>
    <w:rsid w:val="00257F58"/>
    <w:rsid w:val="00260FBA"/>
    <w:rsid w:val="00261BFC"/>
    <w:rsid w:val="0026503F"/>
    <w:rsid w:val="0026551F"/>
    <w:rsid w:val="002671AF"/>
    <w:rsid w:val="002672E1"/>
    <w:rsid w:val="0027450C"/>
    <w:rsid w:val="00275831"/>
    <w:rsid w:val="00275BE7"/>
    <w:rsid w:val="00275DAE"/>
    <w:rsid w:val="00282103"/>
    <w:rsid w:val="002823FB"/>
    <w:rsid w:val="0028498B"/>
    <w:rsid w:val="002866E2"/>
    <w:rsid w:val="00287565"/>
    <w:rsid w:val="00287B12"/>
    <w:rsid w:val="00290CAB"/>
    <w:rsid w:val="00291059"/>
    <w:rsid w:val="0029189D"/>
    <w:rsid w:val="00292DE2"/>
    <w:rsid w:val="00292FE7"/>
    <w:rsid w:val="00293A52"/>
    <w:rsid w:val="00294489"/>
    <w:rsid w:val="00294541"/>
    <w:rsid w:val="00295694"/>
    <w:rsid w:val="002959DB"/>
    <w:rsid w:val="00295ECB"/>
    <w:rsid w:val="002966D4"/>
    <w:rsid w:val="002969CD"/>
    <w:rsid w:val="00296D07"/>
    <w:rsid w:val="00296EEC"/>
    <w:rsid w:val="00297369"/>
    <w:rsid w:val="00297A56"/>
    <w:rsid w:val="002A056A"/>
    <w:rsid w:val="002A093E"/>
    <w:rsid w:val="002A15F0"/>
    <w:rsid w:val="002A17BB"/>
    <w:rsid w:val="002A1ABB"/>
    <w:rsid w:val="002A1D94"/>
    <w:rsid w:val="002A2204"/>
    <w:rsid w:val="002A30BF"/>
    <w:rsid w:val="002A4245"/>
    <w:rsid w:val="002A4881"/>
    <w:rsid w:val="002A4EB0"/>
    <w:rsid w:val="002A5DD4"/>
    <w:rsid w:val="002A7199"/>
    <w:rsid w:val="002B10C2"/>
    <w:rsid w:val="002B1682"/>
    <w:rsid w:val="002B3D67"/>
    <w:rsid w:val="002B6CED"/>
    <w:rsid w:val="002B7228"/>
    <w:rsid w:val="002C1D7C"/>
    <w:rsid w:val="002C1E4C"/>
    <w:rsid w:val="002C26DF"/>
    <w:rsid w:val="002C3E1C"/>
    <w:rsid w:val="002C58E8"/>
    <w:rsid w:val="002C5ECB"/>
    <w:rsid w:val="002C68F5"/>
    <w:rsid w:val="002C6A4F"/>
    <w:rsid w:val="002C6D58"/>
    <w:rsid w:val="002C7267"/>
    <w:rsid w:val="002D2B70"/>
    <w:rsid w:val="002D3072"/>
    <w:rsid w:val="002D426C"/>
    <w:rsid w:val="002D4DC8"/>
    <w:rsid w:val="002D619C"/>
    <w:rsid w:val="002D6F07"/>
    <w:rsid w:val="002D7965"/>
    <w:rsid w:val="002E16FB"/>
    <w:rsid w:val="002E18AD"/>
    <w:rsid w:val="002E34BC"/>
    <w:rsid w:val="002E62E1"/>
    <w:rsid w:val="002E732D"/>
    <w:rsid w:val="002F13D9"/>
    <w:rsid w:val="002F1596"/>
    <w:rsid w:val="002F24BA"/>
    <w:rsid w:val="002F37C8"/>
    <w:rsid w:val="002F48FC"/>
    <w:rsid w:val="002F657E"/>
    <w:rsid w:val="002F74D7"/>
    <w:rsid w:val="003004D0"/>
    <w:rsid w:val="00300B2B"/>
    <w:rsid w:val="00301BE8"/>
    <w:rsid w:val="0030320E"/>
    <w:rsid w:val="0030528C"/>
    <w:rsid w:val="0030612C"/>
    <w:rsid w:val="0030694A"/>
    <w:rsid w:val="003111C0"/>
    <w:rsid w:val="00311AD6"/>
    <w:rsid w:val="0031212B"/>
    <w:rsid w:val="00312624"/>
    <w:rsid w:val="00312C81"/>
    <w:rsid w:val="0031565E"/>
    <w:rsid w:val="00315E4D"/>
    <w:rsid w:val="0031627C"/>
    <w:rsid w:val="00316580"/>
    <w:rsid w:val="00316942"/>
    <w:rsid w:val="00317426"/>
    <w:rsid w:val="003175DF"/>
    <w:rsid w:val="0032095B"/>
    <w:rsid w:val="003243BA"/>
    <w:rsid w:val="003250F9"/>
    <w:rsid w:val="00327EAE"/>
    <w:rsid w:val="00330DC8"/>
    <w:rsid w:val="00331B50"/>
    <w:rsid w:val="003366F2"/>
    <w:rsid w:val="003369D6"/>
    <w:rsid w:val="00340F0C"/>
    <w:rsid w:val="003423EE"/>
    <w:rsid w:val="00342670"/>
    <w:rsid w:val="00342CB2"/>
    <w:rsid w:val="0034411C"/>
    <w:rsid w:val="00344C49"/>
    <w:rsid w:val="0034515D"/>
    <w:rsid w:val="0034656F"/>
    <w:rsid w:val="00346C65"/>
    <w:rsid w:val="00351BB0"/>
    <w:rsid w:val="00352D85"/>
    <w:rsid w:val="0035485A"/>
    <w:rsid w:val="00354AE1"/>
    <w:rsid w:val="003567CB"/>
    <w:rsid w:val="0035731C"/>
    <w:rsid w:val="00361CC4"/>
    <w:rsid w:val="003647CB"/>
    <w:rsid w:val="00365E91"/>
    <w:rsid w:val="00367692"/>
    <w:rsid w:val="00370A11"/>
    <w:rsid w:val="0037167A"/>
    <w:rsid w:val="00371C80"/>
    <w:rsid w:val="0037376C"/>
    <w:rsid w:val="003807CB"/>
    <w:rsid w:val="00380EC1"/>
    <w:rsid w:val="003815D3"/>
    <w:rsid w:val="003816B3"/>
    <w:rsid w:val="0038359C"/>
    <w:rsid w:val="00384D92"/>
    <w:rsid w:val="00384DA4"/>
    <w:rsid w:val="003851F6"/>
    <w:rsid w:val="00385248"/>
    <w:rsid w:val="0038585A"/>
    <w:rsid w:val="003912C9"/>
    <w:rsid w:val="003918D3"/>
    <w:rsid w:val="00392BA9"/>
    <w:rsid w:val="00392C46"/>
    <w:rsid w:val="0039446F"/>
    <w:rsid w:val="003949C0"/>
    <w:rsid w:val="00395D4F"/>
    <w:rsid w:val="00396C9E"/>
    <w:rsid w:val="00397FAB"/>
    <w:rsid w:val="003A0D0A"/>
    <w:rsid w:val="003A19E3"/>
    <w:rsid w:val="003A296F"/>
    <w:rsid w:val="003A3E7B"/>
    <w:rsid w:val="003A4DAE"/>
    <w:rsid w:val="003A54AC"/>
    <w:rsid w:val="003A60A0"/>
    <w:rsid w:val="003B078A"/>
    <w:rsid w:val="003B0E57"/>
    <w:rsid w:val="003B214D"/>
    <w:rsid w:val="003B637D"/>
    <w:rsid w:val="003B6679"/>
    <w:rsid w:val="003B698F"/>
    <w:rsid w:val="003B6E49"/>
    <w:rsid w:val="003B7176"/>
    <w:rsid w:val="003C058B"/>
    <w:rsid w:val="003C32FB"/>
    <w:rsid w:val="003C398F"/>
    <w:rsid w:val="003C44E9"/>
    <w:rsid w:val="003C4506"/>
    <w:rsid w:val="003C504E"/>
    <w:rsid w:val="003C54C9"/>
    <w:rsid w:val="003C598E"/>
    <w:rsid w:val="003C67A6"/>
    <w:rsid w:val="003C6B79"/>
    <w:rsid w:val="003C7A69"/>
    <w:rsid w:val="003D1131"/>
    <w:rsid w:val="003D11CE"/>
    <w:rsid w:val="003D1ED1"/>
    <w:rsid w:val="003D3250"/>
    <w:rsid w:val="003D418C"/>
    <w:rsid w:val="003D484E"/>
    <w:rsid w:val="003D4DAF"/>
    <w:rsid w:val="003D528B"/>
    <w:rsid w:val="003D6096"/>
    <w:rsid w:val="003D7759"/>
    <w:rsid w:val="003E00F6"/>
    <w:rsid w:val="003E01BA"/>
    <w:rsid w:val="003E0496"/>
    <w:rsid w:val="003E158F"/>
    <w:rsid w:val="003E17FF"/>
    <w:rsid w:val="003E2953"/>
    <w:rsid w:val="003E46AB"/>
    <w:rsid w:val="003E4A09"/>
    <w:rsid w:val="003E4F1F"/>
    <w:rsid w:val="003F03C7"/>
    <w:rsid w:val="003F0AD7"/>
    <w:rsid w:val="003F0E8A"/>
    <w:rsid w:val="003F5CB6"/>
    <w:rsid w:val="003F7A65"/>
    <w:rsid w:val="003F7B21"/>
    <w:rsid w:val="00401372"/>
    <w:rsid w:val="00401669"/>
    <w:rsid w:val="00401C25"/>
    <w:rsid w:val="00402F8B"/>
    <w:rsid w:val="00403324"/>
    <w:rsid w:val="00404F88"/>
    <w:rsid w:val="0040529D"/>
    <w:rsid w:val="00405F7F"/>
    <w:rsid w:val="0040665D"/>
    <w:rsid w:val="00406955"/>
    <w:rsid w:val="0040764E"/>
    <w:rsid w:val="00407F7F"/>
    <w:rsid w:val="00411BC9"/>
    <w:rsid w:val="0041291E"/>
    <w:rsid w:val="00414866"/>
    <w:rsid w:val="00415973"/>
    <w:rsid w:val="00415CFB"/>
    <w:rsid w:val="0041652B"/>
    <w:rsid w:val="00416A70"/>
    <w:rsid w:val="004241AD"/>
    <w:rsid w:val="00425675"/>
    <w:rsid w:val="004272C9"/>
    <w:rsid w:val="004277A1"/>
    <w:rsid w:val="004305E9"/>
    <w:rsid w:val="004330E4"/>
    <w:rsid w:val="00433402"/>
    <w:rsid w:val="00433700"/>
    <w:rsid w:val="00433741"/>
    <w:rsid w:val="00433F2B"/>
    <w:rsid w:val="00434854"/>
    <w:rsid w:val="00434CEC"/>
    <w:rsid w:val="00437756"/>
    <w:rsid w:val="00441E33"/>
    <w:rsid w:val="0044359C"/>
    <w:rsid w:val="0044426B"/>
    <w:rsid w:val="00444BA5"/>
    <w:rsid w:val="00445F49"/>
    <w:rsid w:val="00445FB3"/>
    <w:rsid w:val="00450C01"/>
    <w:rsid w:val="004519BE"/>
    <w:rsid w:val="00453A33"/>
    <w:rsid w:val="00453FE2"/>
    <w:rsid w:val="0045498A"/>
    <w:rsid w:val="00454A4C"/>
    <w:rsid w:val="00454D54"/>
    <w:rsid w:val="00455415"/>
    <w:rsid w:val="004568B3"/>
    <w:rsid w:val="00456C48"/>
    <w:rsid w:val="00457F32"/>
    <w:rsid w:val="00460DA9"/>
    <w:rsid w:val="0046236B"/>
    <w:rsid w:val="0046277A"/>
    <w:rsid w:val="00462B0A"/>
    <w:rsid w:val="00465226"/>
    <w:rsid w:val="00465C55"/>
    <w:rsid w:val="004675D5"/>
    <w:rsid w:val="0047009D"/>
    <w:rsid w:val="0047053B"/>
    <w:rsid w:val="004728D0"/>
    <w:rsid w:val="00472D97"/>
    <w:rsid w:val="00474FAC"/>
    <w:rsid w:val="00477D32"/>
    <w:rsid w:val="00477E17"/>
    <w:rsid w:val="00477F81"/>
    <w:rsid w:val="0048228B"/>
    <w:rsid w:val="0048328F"/>
    <w:rsid w:val="00483BCF"/>
    <w:rsid w:val="004866FB"/>
    <w:rsid w:val="00487BB2"/>
    <w:rsid w:val="00487C4F"/>
    <w:rsid w:val="00490D51"/>
    <w:rsid w:val="004911F7"/>
    <w:rsid w:val="00493DD3"/>
    <w:rsid w:val="00495C81"/>
    <w:rsid w:val="00496C9D"/>
    <w:rsid w:val="004970C0"/>
    <w:rsid w:val="004971A5"/>
    <w:rsid w:val="00497DC3"/>
    <w:rsid w:val="004A5FA9"/>
    <w:rsid w:val="004B0DBD"/>
    <w:rsid w:val="004B119A"/>
    <w:rsid w:val="004B28DF"/>
    <w:rsid w:val="004B4085"/>
    <w:rsid w:val="004B40D6"/>
    <w:rsid w:val="004B4399"/>
    <w:rsid w:val="004C0FDD"/>
    <w:rsid w:val="004C1A1B"/>
    <w:rsid w:val="004C2D94"/>
    <w:rsid w:val="004C3D97"/>
    <w:rsid w:val="004C426C"/>
    <w:rsid w:val="004C6CEA"/>
    <w:rsid w:val="004C7D7A"/>
    <w:rsid w:val="004C7E97"/>
    <w:rsid w:val="004D1293"/>
    <w:rsid w:val="004D140B"/>
    <w:rsid w:val="004D4833"/>
    <w:rsid w:val="004D4FA3"/>
    <w:rsid w:val="004D56C3"/>
    <w:rsid w:val="004E000D"/>
    <w:rsid w:val="004E03AD"/>
    <w:rsid w:val="004E16FE"/>
    <w:rsid w:val="004E18F8"/>
    <w:rsid w:val="004E1C25"/>
    <w:rsid w:val="004E2CF4"/>
    <w:rsid w:val="004E4E40"/>
    <w:rsid w:val="004E5029"/>
    <w:rsid w:val="004E5E3F"/>
    <w:rsid w:val="004E7B9D"/>
    <w:rsid w:val="004F023E"/>
    <w:rsid w:val="004F1111"/>
    <w:rsid w:val="004F3E1F"/>
    <w:rsid w:val="004F723D"/>
    <w:rsid w:val="004F75E5"/>
    <w:rsid w:val="00500D69"/>
    <w:rsid w:val="0050114A"/>
    <w:rsid w:val="0050255B"/>
    <w:rsid w:val="005033AB"/>
    <w:rsid w:val="0050386F"/>
    <w:rsid w:val="00503E59"/>
    <w:rsid w:val="00504A03"/>
    <w:rsid w:val="0050558F"/>
    <w:rsid w:val="005058AF"/>
    <w:rsid w:val="0050678D"/>
    <w:rsid w:val="00512C1E"/>
    <w:rsid w:val="00513138"/>
    <w:rsid w:val="00513413"/>
    <w:rsid w:val="0051360C"/>
    <w:rsid w:val="005139D5"/>
    <w:rsid w:val="005150D6"/>
    <w:rsid w:val="005167F5"/>
    <w:rsid w:val="00520FF1"/>
    <w:rsid w:val="00521082"/>
    <w:rsid w:val="005211A7"/>
    <w:rsid w:val="0052130C"/>
    <w:rsid w:val="005227A3"/>
    <w:rsid w:val="00524174"/>
    <w:rsid w:val="005242ED"/>
    <w:rsid w:val="00524359"/>
    <w:rsid w:val="005271D5"/>
    <w:rsid w:val="00530094"/>
    <w:rsid w:val="00530697"/>
    <w:rsid w:val="00531000"/>
    <w:rsid w:val="005319B1"/>
    <w:rsid w:val="0053381C"/>
    <w:rsid w:val="00534492"/>
    <w:rsid w:val="005351D5"/>
    <w:rsid w:val="00536717"/>
    <w:rsid w:val="00536D1C"/>
    <w:rsid w:val="005400C8"/>
    <w:rsid w:val="005420B1"/>
    <w:rsid w:val="0054491C"/>
    <w:rsid w:val="005453B7"/>
    <w:rsid w:val="00546747"/>
    <w:rsid w:val="0054716F"/>
    <w:rsid w:val="005506F8"/>
    <w:rsid w:val="00550CF9"/>
    <w:rsid w:val="00551230"/>
    <w:rsid w:val="005516BD"/>
    <w:rsid w:val="00553035"/>
    <w:rsid w:val="005550D8"/>
    <w:rsid w:val="00555F83"/>
    <w:rsid w:val="00556976"/>
    <w:rsid w:val="00556B75"/>
    <w:rsid w:val="00557A3F"/>
    <w:rsid w:val="00557C9E"/>
    <w:rsid w:val="005606E4"/>
    <w:rsid w:val="0056076B"/>
    <w:rsid w:val="00560C92"/>
    <w:rsid w:val="00563C08"/>
    <w:rsid w:val="0056422D"/>
    <w:rsid w:val="00564823"/>
    <w:rsid w:val="00564D00"/>
    <w:rsid w:val="00566D97"/>
    <w:rsid w:val="00570494"/>
    <w:rsid w:val="00572A7D"/>
    <w:rsid w:val="00575796"/>
    <w:rsid w:val="00576591"/>
    <w:rsid w:val="0058058B"/>
    <w:rsid w:val="00583285"/>
    <w:rsid w:val="00584A2E"/>
    <w:rsid w:val="00585182"/>
    <w:rsid w:val="00587279"/>
    <w:rsid w:val="00587806"/>
    <w:rsid w:val="00587AF1"/>
    <w:rsid w:val="0059100C"/>
    <w:rsid w:val="005919A8"/>
    <w:rsid w:val="00592389"/>
    <w:rsid w:val="00592AB5"/>
    <w:rsid w:val="00593139"/>
    <w:rsid w:val="0059493D"/>
    <w:rsid w:val="0059501A"/>
    <w:rsid w:val="005953D5"/>
    <w:rsid w:val="005A037A"/>
    <w:rsid w:val="005A0982"/>
    <w:rsid w:val="005A0EBC"/>
    <w:rsid w:val="005A24F5"/>
    <w:rsid w:val="005A2D4C"/>
    <w:rsid w:val="005A2DBC"/>
    <w:rsid w:val="005A3FCB"/>
    <w:rsid w:val="005A44DD"/>
    <w:rsid w:val="005A587B"/>
    <w:rsid w:val="005A675F"/>
    <w:rsid w:val="005A69E8"/>
    <w:rsid w:val="005A7B82"/>
    <w:rsid w:val="005B1D3C"/>
    <w:rsid w:val="005B2D9B"/>
    <w:rsid w:val="005B33AC"/>
    <w:rsid w:val="005B4B1F"/>
    <w:rsid w:val="005B4E13"/>
    <w:rsid w:val="005B5B4C"/>
    <w:rsid w:val="005B5FBA"/>
    <w:rsid w:val="005B6B8B"/>
    <w:rsid w:val="005B770A"/>
    <w:rsid w:val="005C09CA"/>
    <w:rsid w:val="005C0BED"/>
    <w:rsid w:val="005C401B"/>
    <w:rsid w:val="005C4CAC"/>
    <w:rsid w:val="005C694C"/>
    <w:rsid w:val="005C7C54"/>
    <w:rsid w:val="005D0580"/>
    <w:rsid w:val="005D0E77"/>
    <w:rsid w:val="005D0F2A"/>
    <w:rsid w:val="005D1387"/>
    <w:rsid w:val="005D2A8C"/>
    <w:rsid w:val="005D3021"/>
    <w:rsid w:val="005D3B59"/>
    <w:rsid w:val="005D4590"/>
    <w:rsid w:val="005D55D6"/>
    <w:rsid w:val="005D668C"/>
    <w:rsid w:val="005E23F3"/>
    <w:rsid w:val="005E32EB"/>
    <w:rsid w:val="005E3EEC"/>
    <w:rsid w:val="005E69EE"/>
    <w:rsid w:val="005F07F6"/>
    <w:rsid w:val="005F2918"/>
    <w:rsid w:val="005F2A05"/>
    <w:rsid w:val="005F2F35"/>
    <w:rsid w:val="005F3958"/>
    <w:rsid w:val="005F3E98"/>
    <w:rsid w:val="005F4A2A"/>
    <w:rsid w:val="005F5963"/>
    <w:rsid w:val="005F5BBC"/>
    <w:rsid w:val="005F60AD"/>
    <w:rsid w:val="005F689F"/>
    <w:rsid w:val="005F7D9F"/>
    <w:rsid w:val="006010B4"/>
    <w:rsid w:val="0060190A"/>
    <w:rsid w:val="00605ED2"/>
    <w:rsid w:val="0060643F"/>
    <w:rsid w:val="006066A7"/>
    <w:rsid w:val="00607E5B"/>
    <w:rsid w:val="00607FD6"/>
    <w:rsid w:val="00610DA8"/>
    <w:rsid w:val="00612527"/>
    <w:rsid w:val="00612BC3"/>
    <w:rsid w:val="006144E4"/>
    <w:rsid w:val="006152CD"/>
    <w:rsid w:val="006153F8"/>
    <w:rsid w:val="00620F14"/>
    <w:rsid w:val="00621134"/>
    <w:rsid w:val="0062125B"/>
    <w:rsid w:val="006213C5"/>
    <w:rsid w:val="00622D37"/>
    <w:rsid w:val="00623279"/>
    <w:rsid w:val="0062442F"/>
    <w:rsid w:val="00624F57"/>
    <w:rsid w:val="00625946"/>
    <w:rsid w:val="00630708"/>
    <w:rsid w:val="00632041"/>
    <w:rsid w:val="006320F3"/>
    <w:rsid w:val="006322D2"/>
    <w:rsid w:val="00632B48"/>
    <w:rsid w:val="00632E27"/>
    <w:rsid w:val="00634337"/>
    <w:rsid w:val="006347C1"/>
    <w:rsid w:val="00634E34"/>
    <w:rsid w:val="00636458"/>
    <w:rsid w:val="00636635"/>
    <w:rsid w:val="00637B16"/>
    <w:rsid w:val="006410FB"/>
    <w:rsid w:val="00641EAA"/>
    <w:rsid w:val="00641FA5"/>
    <w:rsid w:val="00642474"/>
    <w:rsid w:val="00642F33"/>
    <w:rsid w:val="00643665"/>
    <w:rsid w:val="006453BC"/>
    <w:rsid w:val="006462AB"/>
    <w:rsid w:val="00647318"/>
    <w:rsid w:val="006535C0"/>
    <w:rsid w:val="006538A9"/>
    <w:rsid w:val="00653D53"/>
    <w:rsid w:val="00653FF9"/>
    <w:rsid w:val="00654554"/>
    <w:rsid w:val="00654F00"/>
    <w:rsid w:val="00655B8D"/>
    <w:rsid w:val="00656978"/>
    <w:rsid w:val="006570BD"/>
    <w:rsid w:val="0066126E"/>
    <w:rsid w:val="00662DC1"/>
    <w:rsid w:val="00663362"/>
    <w:rsid w:val="00663EE9"/>
    <w:rsid w:val="006653EF"/>
    <w:rsid w:val="006670E1"/>
    <w:rsid w:val="00670322"/>
    <w:rsid w:val="006705DA"/>
    <w:rsid w:val="0067398A"/>
    <w:rsid w:val="00676EAC"/>
    <w:rsid w:val="00682CAD"/>
    <w:rsid w:val="00682F36"/>
    <w:rsid w:val="00686856"/>
    <w:rsid w:val="0068744E"/>
    <w:rsid w:val="00693459"/>
    <w:rsid w:val="00693650"/>
    <w:rsid w:val="0069390D"/>
    <w:rsid w:val="006943B3"/>
    <w:rsid w:val="00694C2C"/>
    <w:rsid w:val="006A0295"/>
    <w:rsid w:val="006A120C"/>
    <w:rsid w:val="006A3D00"/>
    <w:rsid w:val="006A44BC"/>
    <w:rsid w:val="006A512F"/>
    <w:rsid w:val="006A5F1B"/>
    <w:rsid w:val="006A6878"/>
    <w:rsid w:val="006A6EC5"/>
    <w:rsid w:val="006B0C75"/>
    <w:rsid w:val="006B1037"/>
    <w:rsid w:val="006B17C4"/>
    <w:rsid w:val="006B292E"/>
    <w:rsid w:val="006B4853"/>
    <w:rsid w:val="006B4AFD"/>
    <w:rsid w:val="006B4FAE"/>
    <w:rsid w:val="006B5F6A"/>
    <w:rsid w:val="006B60FF"/>
    <w:rsid w:val="006B6290"/>
    <w:rsid w:val="006C1860"/>
    <w:rsid w:val="006C1CF2"/>
    <w:rsid w:val="006C296D"/>
    <w:rsid w:val="006C2AE8"/>
    <w:rsid w:val="006C3DDB"/>
    <w:rsid w:val="006C48E3"/>
    <w:rsid w:val="006C4BED"/>
    <w:rsid w:val="006C54C9"/>
    <w:rsid w:val="006C5C8D"/>
    <w:rsid w:val="006C686A"/>
    <w:rsid w:val="006C6BCC"/>
    <w:rsid w:val="006D39E5"/>
    <w:rsid w:val="006D47E4"/>
    <w:rsid w:val="006D6BB0"/>
    <w:rsid w:val="006D7F83"/>
    <w:rsid w:val="006E0423"/>
    <w:rsid w:val="006E1049"/>
    <w:rsid w:val="006E2548"/>
    <w:rsid w:val="006E2A25"/>
    <w:rsid w:val="006E2B6D"/>
    <w:rsid w:val="006E581A"/>
    <w:rsid w:val="006E5A8B"/>
    <w:rsid w:val="006E657A"/>
    <w:rsid w:val="006E68C9"/>
    <w:rsid w:val="006F1C8C"/>
    <w:rsid w:val="006F418A"/>
    <w:rsid w:val="006F4663"/>
    <w:rsid w:val="006F488F"/>
    <w:rsid w:val="006F4BBB"/>
    <w:rsid w:val="006F62D0"/>
    <w:rsid w:val="006F67EF"/>
    <w:rsid w:val="006F7F02"/>
    <w:rsid w:val="007006FA"/>
    <w:rsid w:val="007017F3"/>
    <w:rsid w:val="00701D6D"/>
    <w:rsid w:val="0070318A"/>
    <w:rsid w:val="00703559"/>
    <w:rsid w:val="00704E49"/>
    <w:rsid w:val="007051ED"/>
    <w:rsid w:val="007055B0"/>
    <w:rsid w:val="0070673C"/>
    <w:rsid w:val="00706B4E"/>
    <w:rsid w:val="00706F34"/>
    <w:rsid w:val="00710343"/>
    <w:rsid w:val="0071043F"/>
    <w:rsid w:val="00710B38"/>
    <w:rsid w:val="00711783"/>
    <w:rsid w:val="007135B9"/>
    <w:rsid w:val="007142D4"/>
    <w:rsid w:val="007153C2"/>
    <w:rsid w:val="007158DB"/>
    <w:rsid w:val="00720C96"/>
    <w:rsid w:val="00720FA7"/>
    <w:rsid w:val="00721FB6"/>
    <w:rsid w:val="007226E3"/>
    <w:rsid w:val="00722820"/>
    <w:rsid w:val="00722C23"/>
    <w:rsid w:val="00723ADE"/>
    <w:rsid w:val="00727577"/>
    <w:rsid w:val="00727AC4"/>
    <w:rsid w:val="00732E35"/>
    <w:rsid w:val="00733DCC"/>
    <w:rsid w:val="007349E6"/>
    <w:rsid w:val="00734FF8"/>
    <w:rsid w:val="00735EE2"/>
    <w:rsid w:val="00736970"/>
    <w:rsid w:val="00736FE9"/>
    <w:rsid w:val="00740EB1"/>
    <w:rsid w:val="00740F73"/>
    <w:rsid w:val="0074216D"/>
    <w:rsid w:val="0074350E"/>
    <w:rsid w:val="007438A3"/>
    <w:rsid w:val="00743C3A"/>
    <w:rsid w:val="00743DD8"/>
    <w:rsid w:val="007442A2"/>
    <w:rsid w:val="00744B9E"/>
    <w:rsid w:val="00747DAC"/>
    <w:rsid w:val="00747DF5"/>
    <w:rsid w:val="00751076"/>
    <w:rsid w:val="00752651"/>
    <w:rsid w:val="00755936"/>
    <w:rsid w:val="0075673F"/>
    <w:rsid w:val="00757673"/>
    <w:rsid w:val="00761D61"/>
    <w:rsid w:val="00762A2F"/>
    <w:rsid w:val="00764E7D"/>
    <w:rsid w:val="007667F4"/>
    <w:rsid w:val="007722B4"/>
    <w:rsid w:val="007730FF"/>
    <w:rsid w:val="00774F7F"/>
    <w:rsid w:val="00777F77"/>
    <w:rsid w:val="00781289"/>
    <w:rsid w:val="007833D3"/>
    <w:rsid w:val="007837E5"/>
    <w:rsid w:val="00783DD0"/>
    <w:rsid w:val="00786B80"/>
    <w:rsid w:val="007873EC"/>
    <w:rsid w:val="007902E6"/>
    <w:rsid w:val="00790590"/>
    <w:rsid w:val="007906BF"/>
    <w:rsid w:val="00790C12"/>
    <w:rsid w:val="00790C93"/>
    <w:rsid w:val="007931CA"/>
    <w:rsid w:val="00794C05"/>
    <w:rsid w:val="007A0C43"/>
    <w:rsid w:val="007A40E3"/>
    <w:rsid w:val="007A40F9"/>
    <w:rsid w:val="007A42AF"/>
    <w:rsid w:val="007A626F"/>
    <w:rsid w:val="007A66FF"/>
    <w:rsid w:val="007A6B17"/>
    <w:rsid w:val="007A7814"/>
    <w:rsid w:val="007A7891"/>
    <w:rsid w:val="007B0EBD"/>
    <w:rsid w:val="007B43A4"/>
    <w:rsid w:val="007B45EC"/>
    <w:rsid w:val="007B472B"/>
    <w:rsid w:val="007B624F"/>
    <w:rsid w:val="007B689D"/>
    <w:rsid w:val="007B714A"/>
    <w:rsid w:val="007B7472"/>
    <w:rsid w:val="007B7ABC"/>
    <w:rsid w:val="007C0700"/>
    <w:rsid w:val="007C1084"/>
    <w:rsid w:val="007C124C"/>
    <w:rsid w:val="007C1B65"/>
    <w:rsid w:val="007C2283"/>
    <w:rsid w:val="007C2754"/>
    <w:rsid w:val="007C41BA"/>
    <w:rsid w:val="007C4588"/>
    <w:rsid w:val="007C4B8A"/>
    <w:rsid w:val="007D00D8"/>
    <w:rsid w:val="007D0D7A"/>
    <w:rsid w:val="007D1BF6"/>
    <w:rsid w:val="007D2116"/>
    <w:rsid w:val="007D2BC0"/>
    <w:rsid w:val="007D6819"/>
    <w:rsid w:val="007D6C70"/>
    <w:rsid w:val="007D7D72"/>
    <w:rsid w:val="007E1112"/>
    <w:rsid w:val="007E1563"/>
    <w:rsid w:val="007E357B"/>
    <w:rsid w:val="007E396E"/>
    <w:rsid w:val="007E47C4"/>
    <w:rsid w:val="007E4E53"/>
    <w:rsid w:val="007E7840"/>
    <w:rsid w:val="007F05A1"/>
    <w:rsid w:val="007F0BD0"/>
    <w:rsid w:val="007F10A5"/>
    <w:rsid w:val="007F5801"/>
    <w:rsid w:val="007F58AB"/>
    <w:rsid w:val="007F736F"/>
    <w:rsid w:val="007F77DC"/>
    <w:rsid w:val="00800319"/>
    <w:rsid w:val="00800EA8"/>
    <w:rsid w:val="00801601"/>
    <w:rsid w:val="0080382B"/>
    <w:rsid w:val="00803FE7"/>
    <w:rsid w:val="0080439A"/>
    <w:rsid w:val="00804A4E"/>
    <w:rsid w:val="00810003"/>
    <w:rsid w:val="00810627"/>
    <w:rsid w:val="00810638"/>
    <w:rsid w:val="0081076A"/>
    <w:rsid w:val="00811281"/>
    <w:rsid w:val="00811BE9"/>
    <w:rsid w:val="00812334"/>
    <w:rsid w:val="00812993"/>
    <w:rsid w:val="00812AE0"/>
    <w:rsid w:val="00813B00"/>
    <w:rsid w:val="00813BDD"/>
    <w:rsid w:val="00814AD1"/>
    <w:rsid w:val="00815F52"/>
    <w:rsid w:val="00820BAF"/>
    <w:rsid w:val="00820CB3"/>
    <w:rsid w:val="00821015"/>
    <w:rsid w:val="00821732"/>
    <w:rsid w:val="00823296"/>
    <w:rsid w:val="00826CA8"/>
    <w:rsid w:val="0083158F"/>
    <w:rsid w:val="00831BC4"/>
    <w:rsid w:val="00831FA1"/>
    <w:rsid w:val="00832A86"/>
    <w:rsid w:val="00832F23"/>
    <w:rsid w:val="00833FF5"/>
    <w:rsid w:val="0083534C"/>
    <w:rsid w:val="00835755"/>
    <w:rsid w:val="00837832"/>
    <w:rsid w:val="00837DC3"/>
    <w:rsid w:val="00840EBA"/>
    <w:rsid w:val="00841B27"/>
    <w:rsid w:val="00841FC0"/>
    <w:rsid w:val="008421B1"/>
    <w:rsid w:val="0084260B"/>
    <w:rsid w:val="008429C6"/>
    <w:rsid w:val="00843192"/>
    <w:rsid w:val="008431EE"/>
    <w:rsid w:val="00843584"/>
    <w:rsid w:val="00845860"/>
    <w:rsid w:val="00845A49"/>
    <w:rsid w:val="00846C45"/>
    <w:rsid w:val="0084796D"/>
    <w:rsid w:val="00851F5E"/>
    <w:rsid w:val="00852883"/>
    <w:rsid w:val="00853B0D"/>
    <w:rsid w:val="008544AB"/>
    <w:rsid w:val="00855AA3"/>
    <w:rsid w:val="00855CA5"/>
    <w:rsid w:val="00856068"/>
    <w:rsid w:val="008603EF"/>
    <w:rsid w:val="00860A53"/>
    <w:rsid w:val="00860E5D"/>
    <w:rsid w:val="008661CC"/>
    <w:rsid w:val="00874593"/>
    <w:rsid w:val="00874797"/>
    <w:rsid w:val="008748D6"/>
    <w:rsid w:val="00874C28"/>
    <w:rsid w:val="008752A6"/>
    <w:rsid w:val="008753E9"/>
    <w:rsid w:val="00876CF1"/>
    <w:rsid w:val="0088121D"/>
    <w:rsid w:val="008813EE"/>
    <w:rsid w:val="00882FA0"/>
    <w:rsid w:val="008859A0"/>
    <w:rsid w:val="008865D1"/>
    <w:rsid w:val="0088678B"/>
    <w:rsid w:val="008867A9"/>
    <w:rsid w:val="008868ED"/>
    <w:rsid w:val="00886B2C"/>
    <w:rsid w:val="00886B89"/>
    <w:rsid w:val="00890CBC"/>
    <w:rsid w:val="00892C35"/>
    <w:rsid w:val="00892C41"/>
    <w:rsid w:val="00894151"/>
    <w:rsid w:val="00894923"/>
    <w:rsid w:val="008960FD"/>
    <w:rsid w:val="008A15DC"/>
    <w:rsid w:val="008A1C98"/>
    <w:rsid w:val="008A1E98"/>
    <w:rsid w:val="008A39A9"/>
    <w:rsid w:val="008A5828"/>
    <w:rsid w:val="008B00DA"/>
    <w:rsid w:val="008B05E0"/>
    <w:rsid w:val="008B11CA"/>
    <w:rsid w:val="008B15E7"/>
    <w:rsid w:val="008B1B92"/>
    <w:rsid w:val="008B1DB4"/>
    <w:rsid w:val="008B1E59"/>
    <w:rsid w:val="008B2DD3"/>
    <w:rsid w:val="008B3C1E"/>
    <w:rsid w:val="008B4540"/>
    <w:rsid w:val="008B4A47"/>
    <w:rsid w:val="008B506A"/>
    <w:rsid w:val="008B5C26"/>
    <w:rsid w:val="008B5D96"/>
    <w:rsid w:val="008B6765"/>
    <w:rsid w:val="008C0FD6"/>
    <w:rsid w:val="008C1DC3"/>
    <w:rsid w:val="008C1FCA"/>
    <w:rsid w:val="008C2755"/>
    <w:rsid w:val="008C3AAE"/>
    <w:rsid w:val="008C4A26"/>
    <w:rsid w:val="008C5660"/>
    <w:rsid w:val="008C72A1"/>
    <w:rsid w:val="008D0339"/>
    <w:rsid w:val="008D0E32"/>
    <w:rsid w:val="008D13B9"/>
    <w:rsid w:val="008D27C0"/>
    <w:rsid w:val="008D327C"/>
    <w:rsid w:val="008D48ED"/>
    <w:rsid w:val="008D4BA9"/>
    <w:rsid w:val="008D626A"/>
    <w:rsid w:val="008D673B"/>
    <w:rsid w:val="008D7750"/>
    <w:rsid w:val="008E0B8C"/>
    <w:rsid w:val="008E11E7"/>
    <w:rsid w:val="008E509A"/>
    <w:rsid w:val="008E6954"/>
    <w:rsid w:val="008E6AED"/>
    <w:rsid w:val="008F20DB"/>
    <w:rsid w:val="008F28D2"/>
    <w:rsid w:val="008F2D97"/>
    <w:rsid w:val="008F3432"/>
    <w:rsid w:val="008F3632"/>
    <w:rsid w:val="008F4935"/>
    <w:rsid w:val="008F6A74"/>
    <w:rsid w:val="008F70BC"/>
    <w:rsid w:val="00901FC2"/>
    <w:rsid w:val="009032D2"/>
    <w:rsid w:val="00904F76"/>
    <w:rsid w:val="00911E60"/>
    <w:rsid w:val="0091268E"/>
    <w:rsid w:val="0091329B"/>
    <w:rsid w:val="00913AF5"/>
    <w:rsid w:val="00914025"/>
    <w:rsid w:val="00914299"/>
    <w:rsid w:val="00914C9B"/>
    <w:rsid w:val="009169B7"/>
    <w:rsid w:val="00917A51"/>
    <w:rsid w:val="00921080"/>
    <w:rsid w:val="00922B30"/>
    <w:rsid w:val="0092302C"/>
    <w:rsid w:val="0092308C"/>
    <w:rsid w:val="00923651"/>
    <w:rsid w:val="00924FC8"/>
    <w:rsid w:val="00925254"/>
    <w:rsid w:val="00926A30"/>
    <w:rsid w:val="00927142"/>
    <w:rsid w:val="00932B8F"/>
    <w:rsid w:val="009339CA"/>
    <w:rsid w:val="00933B39"/>
    <w:rsid w:val="0093425A"/>
    <w:rsid w:val="00934679"/>
    <w:rsid w:val="00934F24"/>
    <w:rsid w:val="009355E3"/>
    <w:rsid w:val="00936033"/>
    <w:rsid w:val="009373BF"/>
    <w:rsid w:val="00940C3E"/>
    <w:rsid w:val="00940F6F"/>
    <w:rsid w:val="009447C9"/>
    <w:rsid w:val="00945930"/>
    <w:rsid w:val="00945DC1"/>
    <w:rsid w:val="009479A4"/>
    <w:rsid w:val="00950A41"/>
    <w:rsid w:val="00950F9C"/>
    <w:rsid w:val="009515E1"/>
    <w:rsid w:val="009525F4"/>
    <w:rsid w:val="00952C49"/>
    <w:rsid w:val="0095351F"/>
    <w:rsid w:val="009548E8"/>
    <w:rsid w:val="00954C0B"/>
    <w:rsid w:val="0095593E"/>
    <w:rsid w:val="0095639A"/>
    <w:rsid w:val="009572DF"/>
    <w:rsid w:val="00957543"/>
    <w:rsid w:val="009578BC"/>
    <w:rsid w:val="009606DC"/>
    <w:rsid w:val="00960C8C"/>
    <w:rsid w:val="00967072"/>
    <w:rsid w:val="00967E8B"/>
    <w:rsid w:val="009706BB"/>
    <w:rsid w:val="00971BA1"/>
    <w:rsid w:val="00980843"/>
    <w:rsid w:val="00980A50"/>
    <w:rsid w:val="00981E06"/>
    <w:rsid w:val="00981F3D"/>
    <w:rsid w:val="00982E5D"/>
    <w:rsid w:val="00982F50"/>
    <w:rsid w:val="00983F70"/>
    <w:rsid w:val="00985D4F"/>
    <w:rsid w:val="00986C3F"/>
    <w:rsid w:val="0099085D"/>
    <w:rsid w:val="00992005"/>
    <w:rsid w:val="00993314"/>
    <w:rsid w:val="00994282"/>
    <w:rsid w:val="0099628D"/>
    <w:rsid w:val="009965B3"/>
    <w:rsid w:val="009A17BD"/>
    <w:rsid w:val="009A1A49"/>
    <w:rsid w:val="009A228F"/>
    <w:rsid w:val="009A2AA7"/>
    <w:rsid w:val="009A4104"/>
    <w:rsid w:val="009A42D9"/>
    <w:rsid w:val="009A486C"/>
    <w:rsid w:val="009B00B8"/>
    <w:rsid w:val="009B1B59"/>
    <w:rsid w:val="009B1ED0"/>
    <w:rsid w:val="009B5EA1"/>
    <w:rsid w:val="009B6362"/>
    <w:rsid w:val="009B6AA2"/>
    <w:rsid w:val="009B7E1D"/>
    <w:rsid w:val="009C005A"/>
    <w:rsid w:val="009C0F28"/>
    <w:rsid w:val="009C1045"/>
    <w:rsid w:val="009C1A80"/>
    <w:rsid w:val="009C222D"/>
    <w:rsid w:val="009C26B0"/>
    <w:rsid w:val="009C3421"/>
    <w:rsid w:val="009C3C8F"/>
    <w:rsid w:val="009C5A7E"/>
    <w:rsid w:val="009C61B5"/>
    <w:rsid w:val="009C6340"/>
    <w:rsid w:val="009C6865"/>
    <w:rsid w:val="009D013D"/>
    <w:rsid w:val="009D2375"/>
    <w:rsid w:val="009D3D7A"/>
    <w:rsid w:val="009D4256"/>
    <w:rsid w:val="009D74D9"/>
    <w:rsid w:val="009E1E60"/>
    <w:rsid w:val="009E254F"/>
    <w:rsid w:val="009E25C3"/>
    <w:rsid w:val="009E3686"/>
    <w:rsid w:val="009E43AC"/>
    <w:rsid w:val="009E66CE"/>
    <w:rsid w:val="009E697F"/>
    <w:rsid w:val="009E6E7E"/>
    <w:rsid w:val="009E7412"/>
    <w:rsid w:val="009E7999"/>
    <w:rsid w:val="009E7C9F"/>
    <w:rsid w:val="009F0BF5"/>
    <w:rsid w:val="009F1337"/>
    <w:rsid w:val="009F1DC2"/>
    <w:rsid w:val="009F2519"/>
    <w:rsid w:val="009F3762"/>
    <w:rsid w:val="009F3A99"/>
    <w:rsid w:val="009F4C8A"/>
    <w:rsid w:val="009F5542"/>
    <w:rsid w:val="009F5FC0"/>
    <w:rsid w:val="009F7030"/>
    <w:rsid w:val="009F7327"/>
    <w:rsid w:val="009F7911"/>
    <w:rsid w:val="00A004AE"/>
    <w:rsid w:val="00A00845"/>
    <w:rsid w:val="00A01EBC"/>
    <w:rsid w:val="00A02631"/>
    <w:rsid w:val="00A02A74"/>
    <w:rsid w:val="00A0563E"/>
    <w:rsid w:val="00A05F4C"/>
    <w:rsid w:val="00A06BD8"/>
    <w:rsid w:val="00A10D70"/>
    <w:rsid w:val="00A11737"/>
    <w:rsid w:val="00A118BB"/>
    <w:rsid w:val="00A1190E"/>
    <w:rsid w:val="00A13F4C"/>
    <w:rsid w:val="00A157D5"/>
    <w:rsid w:val="00A162EA"/>
    <w:rsid w:val="00A17C55"/>
    <w:rsid w:val="00A17EBF"/>
    <w:rsid w:val="00A200FB"/>
    <w:rsid w:val="00A20D50"/>
    <w:rsid w:val="00A2181C"/>
    <w:rsid w:val="00A21851"/>
    <w:rsid w:val="00A22644"/>
    <w:rsid w:val="00A23B43"/>
    <w:rsid w:val="00A23D1B"/>
    <w:rsid w:val="00A259B9"/>
    <w:rsid w:val="00A262AE"/>
    <w:rsid w:val="00A26929"/>
    <w:rsid w:val="00A30029"/>
    <w:rsid w:val="00A3015A"/>
    <w:rsid w:val="00A318D1"/>
    <w:rsid w:val="00A35FB5"/>
    <w:rsid w:val="00A37E13"/>
    <w:rsid w:val="00A41119"/>
    <w:rsid w:val="00A413BF"/>
    <w:rsid w:val="00A420A6"/>
    <w:rsid w:val="00A43B00"/>
    <w:rsid w:val="00A44A10"/>
    <w:rsid w:val="00A4567C"/>
    <w:rsid w:val="00A4597A"/>
    <w:rsid w:val="00A45EE8"/>
    <w:rsid w:val="00A46EE8"/>
    <w:rsid w:val="00A4724B"/>
    <w:rsid w:val="00A4782D"/>
    <w:rsid w:val="00A479D0"/>
    <w:rsid w:val="00A5285C"/>
    <w:rsid w:val="00A52E0B"/>
    <w:rsid w:val="00A53C90"/>
    <w:rsid w:val="00A53D41"/>
    <w:rsid w:val="00A53FCE"/>
    <w:rsid w:val="00A5761E"/>
    <w:rsid w:val="00A57847"/>
    <w:rsid w:val="00A579C0"/>
    <w:rsid w:val="00A57C99"/>
    <w:rsid w:val="00A61204"/>
    <w:rsid w:val="00A62481"/>
    <w:rsid w:val="00A635F9"/>
    <w:rsid w:val="00A6385C"/>
    <w:rsid w:val="00A63873"/>
    <w:rsid w:val="00A64B60"/>
    <w:rsid w:val="00A64C41"/>
    <w:rsid w:val="00A650F3"/>
    <w:rsid w:val="00A66B27"/>
    <w:rsid w:val="00A66B39"/>
    <w:rsid w:val="00A71801"/>
    <w:rsid w:val="00A71FFE"/>
    <w:rsid w:val="00A72545"/>
    <w:rsid w:val="00A74727"/>
    <w:rsid w:val="00A749B9"/>
    <w:rsid w:val="00A75DE1"/>
    <w:rsid w:val="00A762DE"/>
    <w:rsid w:val="00A76D5F"/>
    <w:rsid w:val="00A8271A"/>
    <w:rsid w:val="00A828C1"/>
    <w:rsid w:val="00A829C3"/>
    <w:rsid w:val="00A84248"/>
    <w:rsid w:val="00A85290"/>
    <w:rsid w:val="00A86520"/>
    <w:rsid w:val="00A9062D"/>
    <w:rsid w:val="00A91702"/>
    <w:rsid w:val="00A91F9F"/>
    <w:rsid w:val="00A93765"/>
    <w:rsid w:val="00A940B0"/>
    <w:rsid w:val="00A977E4"/>
    <w:rsid w:val="00A97ABE"/>
    <w:rsid w:val="00AA0016"/>
    <w:rsid w:val="00AA0D5F"/>
    <w:rsid w:val="00AA1C40"/>
    <w:rsid w:val="00AA2205"/>
    <w:rsid w:val="00AA285E"/>
    <w:rsid w:val="00AA2BA8"/>
    <w:rsid w:val="00AA3872"/>
    <w:rsid w:val="00AA39A7"/>
    <w:rsid w:val="00AA3A53"/>
    <w:rsid w:val="00AA447E"/>
    <w:rsid w:val="00AA4499"/>
    <w:rsid w:val="00AA4C02"/>
    <w:rsid w:val="00AB0BCD"/>
    <w:rsid w:val="00AB27A5"/>
    <w:rsid w:val="00AB290B"/>
    <w:rsid w:val="00AB53E1"/>
    <w:rsid w:val="00AB5F41"/>
    <w:rsid w:val="00AB6CD1"/>
    <w:rsid w:val="00AC1239"/>
    <w:rsid w:val="00AC2030"/>
    <w:rsid w:val="00AC2311"/>
    <w:rsid w:val="00AC274D"/>
    <w:rsid w:val="00AC2D1B"/>
    <w:rsid w:val="00AC2DCB"/>
    <w:rsid w:val="00AC395D"/>
    <w:rsid w:val="00AC5502"/>
    <w:rsid w:val="00AC7329"/>
    <w:rsid w:val="00AD2FF0"/>
    <w:rsid w:val="00AD3D18"/>
    <w:rsid w:val="00AD467B"/>
    <w:rsid w:val="00AD5C3F"/>
    <w:rsid w:val="00AD5CC8"/>
    <w:rsid w:val="00AD6C0C"/>
    <w:rsid w:val="00AE0402"/>
    <w:rsid w:val="00AE156E"/>
    <w:rsid w:val="00AE1971"/>
    <w:rsid w:val="00AE1D51"/>
    <w:rsid w:val="00AE466B"/>
    <w:rsid w:val="00AE4F95"/>
    <w:rsid w:val="00AE5EF3"/>
    <w:rsid w:val="00AE6AE9"/>
    <w:rsid w:val="00AE73E1"/>
    <w:rsid w:val="00AE77B6"/>
    <w:rsid w:val="00AF0299"/>
    <w:rsid w:val="00AF09F9"/>
    <w:rsid w:val="00AF0C65"/>
    <w:rsid w:val="00AF1111"/>
    <w:rsid w:val="00AF14C7"/>
    <w:rsid w:val="00AF18CD"/>
    <w:rsid w:val="00AF390D"/>
    <w:rsid w:val="00AF51A8"/>
    <w:rsid w:val="00AF63FA"/>
    <w:rsid w:val="00AF732A"/>
    <w:rsid w:val="00AF788E"/>
    <w:rsid w:val="00AF7B6F"/>
    <w:rsid w:val="00AF7C95"/>
    <w:rsid w:val="00AF7E9D"/>
    <w:rsid w:val="00B039E2"/>
    <w:rsid w:val="00B03CD1"/>
    <w:rsid w:val="00B04F9D"/>
    <w:rsid w:val="00B0652A"/>
    <w:rsid w:val="00B07290"/>
    <w:rsid w:val="00B117C9"/>
    <w:rsid w:val="00B1277E"/>
    <w:rsid w:val="00B1362A"/>
    <w:rsid w:val="00B13C39"/>
    <w:rsid w:val="00B17575"/>
    <w:rsid w:val="00B20DD7"/>
    <w:rsid w:val="00B2160A"/>
    <w:rsid w:val="00B234B3"/>
    <w:rsid w:val="00B23968"/>
    <w:rsid w:val="00B23B18"/>
    <w:rsid w:val="00B25279"/>
    <w:rsid w:val="00B2676A"/>
    <w:rsid w:val="00B27D4B"/>
    <w:rsid w:val="00B30190"/>
    <w:rsid w:val="00B32742"/>
    <w:rsid w:val="00B32DD7"/>
    <w:rsid w:val="00B33506"/>
    <w:rsid w:val="00B34055"/>
    <w:rsid w:val="00B37C59"/>
    <w:rsid w:val="00B40D99"/>
    <w:rsid w:val="00B41721"/>
    <w:rsid w:val="00B4289A"/>
    <w:rsid w:val="00B45E99"/>
    <w:rsid w:val="00B504A3"/>
    <w:rsid w:val="00B54C80"/>
    <w:rsid w:val="00B56327"/>
    <w:rsid w:val="00B6117F"/>
    <w:rsid w:val="00B61217"/>
    <w:rsid w:val="00B62194"/>
    <w:rsid w:val="00B62B85"/>
    <w:rsid w:val="00B62CB5"/>
    <w:rsid w:val="00B62D78"/>
    <w:rsid w:val="00B64B1C"/>
    <w:rsid w:val="00B64D09"/>
    <w:rsid w:val="00B655D4"/>
    <w:rsid w:val="00B65E0D"/>
    <w:rsid w:val="00B65F91"/>
    <w:rsid w:val="00B664F6"/>
    <w:rsid w:val="00B67EA8"/>
    <w:rsid w:val="00B704FF"/>
    <w:rsid w:val="00B70ECC"/>
    <w:rsid w:val="00B7133C"/>
    <w:rsid w:val="00B74596"/>
    <w:rsid w:val="00B754D2"/>
    <w:rsid w:val="00B76050"/>
    <w:rsid w:val="00B77225"/>
    <w:rsid w:val="00B8058E"/>
    <w:rsid w:val="00B808AC"/>
    <w:rsid w:val="00B80A42"/>
    <w:rsid w:val="00B81204"/>
    <w:rsid w:val="00B8454C"/>
    <w:rsid w:val="00B847D6"/>
    <w:rsid w:val="00B8630D"/>
    <w:rsid w:val="00B8665C"/>
    <w:rsid w:val="00B86E9F"/>
    <w:rsid w:val="00B8729C"/>
    <w:rsid w:val="00B90249"/>
    <w:rsid w:val="00B94279"/>
    <w:rsid w:val="00B94497"/>
    <w:rsid w:val="00B94B0B"/>
    <w:rsid w:val="00B94B97"/>
    <w:rsid w:val="00B95400"/>
    <w:rsid w:val="00B96AAC"/>
    <w:rsid w:val="00BA359B"/>
    <w:rsid w:val="00BA3803"/>
    <w:rsid w:val="00BB28EE"/>
    <w:rsid w:val="00BB332A"/>
    <w:rsid w:val="00BB3345"/>
    <w:rsid w:val="00BB383A"/>
    <w:rsid w:val="00BB4F67"/>
    <w:rsid w:val="00BB57FA"/>
    <w:rsid w:val="00BB5DC1"/>
    <w:rsid w:val="00BB6D7A"/>
    <w:rsid w:val="00BB7E9A"/>
    <w:rsid w:val="00BB7EAF"/>
    <w:rsid w:val="00BC0180"/>
    <w:rsid w:val="00BC0E02"/>
    <w:rsid w:val="00BC0F98"/>
    <w:rsid w:val="00BC1F7A"/>
    <w:rsid w:val="00BC2C19"/>
    <w:rsid w:val="00BC4A6C"/>
    <w:rsid w:val="00BC5C64"/>
    <w:rsid w:val="00BC5D92"/>
    <w:rsid w:val="00BC7771"/>
    <w:rsid w:val="00BD0013"/>
    <w:rsid w:val="00BD0F1D"/>
    <w:rsid w:val="00BD1E80"/>
    <w:rsid w:val="00BD2109"/>
    <w:rsid w:val="00BD22B9"/>
    <w:rsid w:val="00BD434B"/>
    <w:rsid w:val="00BD4440"/>
    <w:rsid w:val="00BD4653"/>
    <w:rsid w:val="00BD5093"/>
    <w:rsid w:val="00BD5DF5"/>
    <w:rsid w:val="00BD5F80"/>
    <w:rsid w:val="00BD627D"/>
    <w:rsid w:val="00BE142F"/>
    <w:rsid w:val="00BE29CA"/>
    <w:rsid w:val="00BE2EEB"/>
    <w:rsid w:val="00BE30A7"/>
    <w:rsid w:val="00BE3560"/>
    <w:rsid w:val="00BE42B9"/>
    <w:rsid w:val="00BE4B50"/>
    <w:rsid w:val="00BE673B"/>
    <w:rsid w:val="00BF016B"/>
    <w:rsid w:val="00BF0635"/>
    <w:rsid w:val="00BF160D"/>
    <w:rsid w:val="00BF236E"/>
    <w:rsid w:val="00BF3CC9"/>
    <w:rsid w:val="00BF654D"/>
    <w:rsid w:val="00BF7053"/>
    <w:rsid w:val="00BF733A"/>
    <w:rsid w:val="00C001F6"/>
    <w:rsid w:val="00C00488"/>
    <w:rsid w:val="00C01666"/>
    <w:rsid w:val="00C0229B"/>
    <w:rsid w:val="00C02CDB"/>
    <w:rsid w:val="00C030FA"/>
    <w:rsid w:val="00C03BEA"/>
    <w:rsid w:val="00C03C5A"/>
    <w:rsid w:val="00C0421D"/>
    <w:rsid w:val="00C044FE"/>
    <w:rsid w:val="00C05D3E"/>
    <w:rsid w:val="00C06457"/>
    <w:rsid w:val="00C076FC"/>
    <w:rsid w:val="00C10105"/>
    <w:rsid w:val="00C107E9"/>
    <w:rsid w:val="00C10B6B"/>
    <w:rsid w:val="00C113B6"/>
    <w:rsid w:val="00C11C28"/>
    <w:rsid w:val="00C11F2F"/>
    <w:rsid w:val="00C125EF"/>
    <w:rsid w:val="00C12E63"/>
    <w:rsid w:val="00C1470F"/>
    <w:rsid w:val="00C14C4D"/>
    <w:rsid w:val="00C14CA2"/>
    <w:rsid w:val="00C15193"/>
    <w:rsid w:val="00C15713"/>
    <w:rsid w:val="00C15950"/>
    <w:rsid w:val="00C20574"/>
    <w:rsid w:val="00C20DA4"/>
    <w:rsid w:val="00C222B6"/>
    <w:rsid w:val="00C226AB"/>
    <w:rsid w:val="00C22C3F"/>
    <w:rsid w:val="00C232D9"/>
    <w:rsid w:val="00C2378C"/>
    <w:rsid w:val="00C23C99"/>
    <w:rsid w:val="00C23CF0"/>
    <w:rsid w:val="00C241EE"/>
    <w:rsid w:val="00C24AA2"/>
    <w:rsid w:val="00C2555F"/>
    <w:rsid w:val="00C2558B"/>
    <w:rsid w:val="00C26063"/>
    <w:rsid w:val="00C26F44"/>
    <w:rsid w:val="00C31E72"/>
    <w:rsid w:val="00C33D5F"/>
    <w:rsid w:val="00C34735"/>
    <w:rsid w:val="00C34938"/>
    <w:rsid w:val="00C353AF"/>
    <w:rsid w:val="00C36979"/>
    <w:rsid w:val="00C40157"/>
    <w:rsid w:val="00C41A64"/>
    <w:rsid w:val="00C4330F"/>
    <w:rsid w:val="00C43617"/>
    <w:rsid w:val="00C43809"/>
    <w:rsid w:val="00C44276"/>
    <w:rsid w:val="00C45177"/>
    <w:rsid w:val="00C45667"/>
    <w:rsid w:val="00C466EE"/>
    <w:rsid w:val="00C524DA"/>
    <w:rsid w:val="00C52C44"/>
    <w:rsid w:val="00C52EE7"/>
    <w:rsid w:val="00C53D10"/>
    <w:rsid w:val="00C5432C"/>
    <w:rsid w:val="00C5463B"/>
    <w:rsid w:val="00C56417"/>
    <w:rsid w:val="00C6225E"/>
    <w:rsid w:val="00C62507"/>
    <w:rsid w:val="00C6328D"/>
    <w:rsid w:val="00C65CDD"/>
    <w:rsid w:val="00C6657C"/>
    <w:rsid w:val="00C67129"/>
    <w:rsid w:val="00C70776"/>
    <w:rsid w:val="00C71618"/>
    <w:rsid w:val="00C71BCB"/>
    <w:rsid w:val="00C72765"/>
    <w:rsid w:val="00C72883"/>
    <w:rsid w:val="00C761D6"/>
    <w:rsid w:val="00C82AA3"/>
    <w:rsid w:val="00C83EB9"/>
    <w:rsid w:val="00C84534"/>
    <w:rsid w:val="00C85D69"/>
    <w:rsid w:val="00C864FB"/>
    <w:rsid w:val="00C87332"/>
    <w:rsid w:val="00C9040A"/>
    <w:rsid w:val="00C9143E"/>
    <w:rsid w:val="00C91F80"/>
    <w:rsid w:val="00C922B4"/>
    <w:rsid w:val="00C9277D"/>
    <w:rsid w:val="00C93EC1"/>
    <w:rsid w:val="00C952CC"/>
    <w:rsid w:val="00C97535"/>
    <w:rsid w:val="00C97F86"/>
    <w:rsid w:val="00CA01D1"/>
    <w:rsid w:val="00CA4E27"/>
    <w:rsid w:val="00CA55D9"/>
    <w:rsid w:val="00CA5C34"/>
    <w:rsid w:val="00CA6F35"/>
    <w:rsid w:val="00CB04AF"/>
    <w:rsid w:val="00CB14AD"/>
    <w:rsid w:val="00CB19D5"/>
    <w:rsid w:val="00CB1F81"/>
    <w:rsid w:val="00CB25A1"/>
    <w:rsid w:val="00CB3030"/>
    <w:rsid w:val="00CB3B51"/>
    <w:rsid w:val="00CB3CCB"/>
    <w:rsid w:val="00CB5A53"/>
    <w:rsid w:val="00CB6B38"/>
    <w:rsid w:val="00CB791E"/>
    <w:rsid w:val="00CB7A22"/>
    <w:rsid w:val="00CB7FCC"/>
    <w:rsid w:val="00CC027C"/>
    <w:rsid w:val="00CC22D0"/>
    <w:rsid w:val="00CC246D"/>
    <w:rsid w:val="00CC3EA9"/>
    <w:rsid w:val="00CC4186"/>
    <w:rsid w:val="00CC51AF"/>
    <w:rsid w:val="00CC7018"/>
    <w:rsid w:val="00CC7E58"/>
    <w:rsid w:val="00CD152D"/>
    <w:rsid w:val="00CD16FE"/>
    <w:rsid w:val="00CD3393"/>
    <w:rsid w:val="00CD3D08"/>
    <w:rsid w:val="00CD467E"/>
    <w:rsid w:val="00CD4E52"/>
    <w:rsid w:val="00CD55A1"/>
    <w:rsid w:val="00CD5942"/>
    <w:rsid w:val="00CD6547"/>
    <w:rsid w:val="00CE0184"/>
    <w:rsid w:val="00CE3BB0"/>
    <w:rsid w:val="00CE6DAF"/>
    <w:rsid w:val="00CE734F"/>
    <w:rsid w:val="00CF1EB6"/>
    <w:rsid w:val="00CF51E6"/>
    <w:rsid w:val="00CF52C2"/>
    <w:rsid w:val="00CF5DBB"/>
    <w:rsid w:val="00D00D29"/>
    <w:rsid w:val="00D0121D"/>
    <w:rsid w:val="00D03E1E"/>
    <w:rsid w:val="00D04E9E"/>
    <w:rsid w:val="00D06034"/>
    <w:rsid w:val="00D06649"/>
    <w:rsid w:val="00D06F6F"/>
    <w:rsid w:val="00D079E4"/>
    <w:rsid w:val="00D10307"/>
    <w:rsid w:val="00D105CA"/>
    <w:rsid w:val="00D11125"/>
    <w:rsid w:val="00D1200F"/>
    <w:rsid w:val="00D12BD4"/>
    <w:rsid w:val="00D159DE"/>
    <w:rsid w:val="00D17542"/>
    <w:rsid w:val="00D21A92"/>
    <w:rsid w:val="00D22285"/>
    <w:rsid w:val="00D232B0"/>
    <w:rsid w:val="00D23AAD"/>
    <w:rsid w:val="00D23D0F"/>
    <w:rsid w:val="00D23EF4"/>
    <w:rsid w:val="00D242EF"/>
    <w:rsid w:val="00D24D45"/>
    <w:rsid w:val="00D25605"/>
    <w:rsid w:val="00D2615E"/>
    <w:rsid w:val="00D26887"/>
    <w:rsid w:val="00D305C9"/>
    <w:rsid w:val="00D3110E"/>
    <w:rsid w:val="00D32FC5"/>
    <w:rsid w:val="00D337F5"/>
    <w:rsid w:val="00D33EFE"/>
    <w:rsid w:val="00D345D8"/>
    <w:rsid w:val="00D34987"/>
    <w:rsid w:val="00D34C34"/>
    <w:rsid w:val="00D36301"/>
    <w:rsid w:val="00D3716D"/>
    <w:rsid w:val="00D37B1A"/>
    <w:rsid w:val="00D4082B"/>
    <w:rsid w:val="00D40A15"/>
    <w:rsid w:val="00D414AC"/>
    <w:rsid w:val="00D44B3C"/>
    <w:rsid w:val="00D4540C"/>
    <w:rsid w:val="00D458CA"/>
    <w:rsid w:val="00D46166"/>
    <w:rsid w:val="00D4643C"/>
    <w:rsid w:val="00D46D72"/>
    <w:rsid w:val="00D508CC"/>
    <w:rsid w:val="00D5267B"/>
    <w:rsid w:val="00D527C3"/>
    <w:rsid w:val="00D529EF"/>
    <w:rsid w:val="00D54AA2"/>
    <w:rsid w:val="00D5543A"/>
    <w:rsid w:val="00D558BA"/>
    <w:rsid w:val="00D564AE"/>
    <w:rsid w:val="00D56A3E"/>
    <w:rsid w:val="00D621DC"/>
    <w:rsid w:val="00D63AB2"/>
    <w:rsid w:val="00D649D6"/>
    <w:rsid w:val="00D710E2"/>
    <w:rsid w:val="00D72E65"/>
    <w:rsid w:val="00D7324C"/>
    <w:rsid w:val="00D73E13"/>
    <w:rsid w:val="00D7433B"/>
    <w:rsid w:val="00D74825"/>
    <w:rsid w:val="00D7625C"/>
    <w:rsid w:val="00D801D5"/>
    <w:rsid w:val="00D80627"/>
    <w:rsid w:val="00D814EA"/>
    <w:rsid w:val="00D8311B"/>
    <w:rsid w:val="00D834FC"/>
    <w:rsid w:val="00D856F7"/>
    <w:rsid w:val="00D86908"/>
    <w:rsid w:val="00D86FFA"/>
    <w:rsid w:val="00D916F2"/>
    <w:rsid w:val="00D92381"/>
    <w:rsid w:val="00D95111"/>
    <w:rsid w:val="00D9512F"/>
    <w:rsid w:val="00D9624A"/>
    <w:rsid w:val="00D965A6"/>
    <w:rsid w:val="00D96B91"/>
    <w:rsid w:val="00DA0004"/>
    <w:rsid w:val="00DA084C"/>
    <w:rsid w:val="00DA1812"/>
    <w:rsid w:val="00DA197E"/>
    <w:rsid w:val="00DA2756"/>
    <w:rsid w:val="00DA552A"/>
    <w:rsid w:val="00DA5671"/>
    <w:rsid w:val="00DA5D79"/>
    <w:rsid w:val="00DB01EE"/>
    <w:rsid w:val="00DB1740"/>
    <w:rsid w:val="00DB3493"/>
    <w:rsid w:val="00DB3DF0"/>
    <w:rsid w:val="00DB5E7D"/>
    <w:rsid w:val="00DB6384"/>
    <w:rsid w:val="00DC0330"/>
    <w:rsid w:val="00DC0BDD"/>
    <w:rsid w:val="00DC1417"/>
    <w:rsid w:val="00DC247D"/>
    <w:rsid w:val="00DC3412"/>
    <w:rsid w:val="00DC5EE8"/>
    <w:rsid w:val="00DC72DF"/>
    <w:rsid w:val="00DD1036"/>
    <w:rsid w:val="00DD1463"/>
    <w:rsid w:val="00DD1662"/>
    <w:rsid w:val="00DD1E11"/>
    <w:rsid w:val="00DD233C"/>
    <w:rsid w:val="00DD3C7C"/>
    <w:rsid w:val="00DD530B"/>
    <w:rsid w:val="00DD6247"/>
    <w:rsid w:val="00DD6526"/>
    <w:rsid w:val="00DE0F21"/>
    <w:rsid w:val="00DE154E"/>
    <w:rsid w:val="00DE1725"/>
    <w:rsid w:val="00DE21B3"/>
    <w:rsid w:val="00DE2247"/>
    <w:rsid w:val="00DE26B0"/>
    <w:rsid w:val="00DE30B5"/>
    <w:rsid w:val="00DE34A5"/>
    <w:rsid w:val="00DE3A57"/>
    <w:rsid w:val="00DE3F70"/>
    <w:rsid w:val="00DE4DD5"/>
    <w:rsid w:val="00DE6EA1"/>
    <w:rsid w:val="00DE7233"/>
    <w:rsid w:val="00DE7590"/>
    <w:rsid w:val="00DE7F57"/>
    <w:rsid w:val="00DF24F6"/>
    <w:rsid w:val="00DF480C"/>
    <w:rsid w:val="00DF4B68"/>
    <w:rsid w:val="00DF61FE"/>
    <w:rsid w:val="00DF70DE"/>
    <w:rsid w:val="00DF7C56"/>
    <w:rsid w:val="00E025CF"/>
    <w:rsid w:val="00E02F6E"/>
    <w:rsid w:val="00E0362F"/>
    <w:rsid w:val="00E038EC"/>
    <w:rsid w:val="00E0395A"/>
    <w:rsid w:val="00E049FD"/>
    <w:rsid w:val="00E05128"/>
    <w:rsid w:val="00E05944"/>
    <w:rsid w:val="00E068E5"/>
    <w:rsid w:val="00E06A05"/>
    <w:rsid w:val="00E07DA1"/>
    <w:rsid w:val="00E12E2E"/>
    <w:rsid w:val="00E134A5"/>
    <w:rsid w:val="00E13CBC"/>
    <w:rsid w:val="00E15459"/>
    <w:rsid w:val="00E162F2"/>
    <w:rsid w:val="00E16660"/>
    <w:rsid w:val="00E17458"/>
    <w:rsid w:val="00E20CA6"/>
    <w:rsid w:val="00E21A11"/>
    <w:rsid w:val="00E23F90"/>
    <w:rsid w:val="00E2516A"/>
    <w:rsid w:val="00E26807"/>
    <w:rsid w:val="00E27F1E"/>
    <w:rsid w:val="00E30337"/>
    <w:rsid w:val="00E323DC"/>
    <w:rsid w:val="00E334E4"/>
    <w:rsid w:val="00E3391B"/>
    <w:rsid w:val="00E33D1D"/>
    <w:rsid w:val="00E352CB"/>
    <w:rsid w:val="00E359A9"/>
    <w:rsid w:val="00E375B2"/>
    <w:rsid w:val="00E37722"/>
    <w:rsid w:val="00E40596"/>
    <w:rsid w:val="00E4190C"/>
    <w:rsid w:val="00E42C47"/>
    <w:rsid w:val="00E43614"/>
    <w:rsid w:val="00E44C2E"/>
    <w:rsid w:val="00E47214"/>
    <w:rsid w:val="00E50799"/>
    <w:rsid w:val="00E51A70"/>
    <w:rsid w:val="00E538A5"/>
    <w:rsid w:val="00E541DC"/>
    <w:rsid w:val="00E552ED"/>
    <w:rsid w:val="00E5666C"/>
    <w:rsid w:val="00E57D87"/>
    <w:rsid w:val="00E615A3"/>
    <w:rsid w:val="00E62299"/>
    <w:rsid w:val="00E62374"/>
    <w:rsid w:val="00E63D91"/>
    <w:rsid w:val="00E6699F"/>
    <w:rsid w:val="00E70C28"/>
    <w:rsid w:val="00E71962"/>
    <w:rsid w:val="00E7251F"/>
    <w:rsid w:val="00E72EBD"/>
    <w:rsid w:val="00E73A96"/>
    <w:rsid w:val="00E74659"/>
    <w:rsid w:val="00E766B4"/>
    <w:rsid w:val="00E76BF0"/>
    <w:rsid w:val="00E825F7"/>
    <w:rsid w:val="00E84F93"/>
    <w:rsid w:val="00E853BE"/>
    <w:rsid w:val="00E85482"/>
    <w:rsid w:val="00E85827"/>
    <w:rsid w:val="00E86BDD"/>
    <w:rsid w:val="00E86EBA"/>
    <w:rsid w:val="00E90882"/>
    <w:rsid w:val="00E91A88"/>
    <w:rsid w:val="00E91E9D"/>
    <w:rsid w:val="00E92F9E"/>
    <w:rsid w:val="00E94D64"/>
    <w:rsid w:val="00E97B4F"/>
    <w:rsid w:val="00EA1237"/>
    <w:rsid w:val="00EA2528"/>
    <w:rsid w:val="00EA294F"/>
    <w:rsid w:val="00EA35A5"/>
    <w:rsid w:val="00EA4AF0"/>
    <w:rsid w:val="00EA4B68"/>
    <w:rsid w:val="00EA5AB7"/>
    <w:rsid w:val="00EA6B14"/>
    <w:rsid w:val="00EB020F"/>
    <w:rsid w:val="00EB2A5A"/>
    <w:rsid w:val="00EB3C40"/>
    <w:rsid w:val="00EB458C"/>
    <w:rsid w:val="00EB4ACB"/>
    <w:rsid w:val="00EB612E"/>
    <w:rsid w:val="00EC082F"/>
    <w:rsid w:val="00EC2E03"/>
    <w:rsid w:val="00EC2E7F"/>
    <w:rsid w:val="00EC392C"/>
    <w:rsid w:val="00EC3FAF"/>
    <w:rsid w:val="00EC4B7C"/>
    <w:rsid w:val="00EC6213"/>
    <w:rsid w:val="00EC7006"/>
    <w:rsid w:val="00ED118C"/>
    <w:rsid w:val="00ED14C9"/>
    <w:rsid w:val="00ED23D5"/>
    <w:rsid w:val="00ED3C30"/>
    <w:rsid w:val="00ED3E9F"/>
    <w:rsid w:val="00ED3FBD"/>
    <w:rsid w:val="00ED4BD2"/>
    <w:rsid w:val="00ED5C2A"/>
    <w:rsid w:val="00ED5F44"/>
    <w:rsid w:val="00ED603A"/>
    <w:rsid w:val="00ED64F6"/>
    <w:rsid w:val="00ED6570"/>
    <w:rsid w:val="00ED6F6F"/>
    <w:rsid w:val="00EE35D6"/>
    <w:rsid w:val="00EE3F68"/>
    <w:rsid w:val="00EE4C71"/>
    <w:rsid w:val="00EF02E2"/>
    <w:rsid w:val="00EF0C23"/>
    <w:rsid w:val="00EF0E69"/>
    <w:rsid w:val="00EF1043"/>
    <w:rsid w:val="00EF41C6"/>
    <w:rsid w:val="00EF4676"/>
    <w:rsid w:val="00EF5126"/>
    <w:rsid w:val="00EF5F88"/>
    <w:rsid w:val="00EF7346"/>
    <w:rsid w:val="00F00FC0"/>
    <w:rsid w:val="00F01A2D"/>
    <w:rsid w:val="00F02678"/>
    <w:rsid w:val="00F02A44"/>
    <w:rsid w:val="00F02D63"/>
    <w:rsid w:val="00F053DF"/>
    <w:rsid w:val="00F0694F"/>
    <w:rsid w:val="00F06FCC"/>
    <w:rsid w:val="00F07F9F"/>
    <w:rsid w:val="00F111D8"/>
    <w:rsid w:val="00F112EE"/>
    <w:rsid w:val="00F11F92"/>
    <w:rsid w:val="00F15849"/>
    <w:rsid w:val="00F15C74"/>
    <w:rsid w:val="00F163FF"/>
    <w:rsid w:val="00F1799D"/>
    <w:rsid w:val="00F235D4"/>
    <w:rsid w:val="00F23A32"/>
    <w:rsid w:val="00F23E87"/>
    <w:rsid w:val="00F248E0"/>
    <w:rsid w:val="00F249E0"/>
    <w:rsid w:val="00F251D9"/>
    <w:rsid w:val="00F2591F"/>
    <w:rsid w:val="00F25DA5"/>
    <w:rsid w:val="00F2647D"/>
    <w:rsid w:val="00F273BC"/>
    <w:rsid w:val="00F2770E"/>
    <w:rsid w:val="00F3043F"/>
    <w:rsid w:val="00F3135E"/>
    <w:rsid w:val="00F31798"/>
    <w:rsid w:val="00F35430"/>
    <w:rsid w:val="00F35703"/>
    <w:rsid w:val="00F35A8B"/>
    <w:rsid w:val="00F362AD"/>
    <w:rsid w:val="00F36A59"/>
    <w:rsid w:val="00F378A3"/>
    <w:rsid w:val="00F4090A"/>
    <w:rsid w:val="00F41772"/>
    <w:rsid w:val="00F41B79"/>
    <w:rsid w:val="00F42851"/>
    <w:rsid w:val="00F428AA"/>
    <w:rsid w:val="00F42C4C"/>
    <w:rsid w:val="00F42FDB"/>
    <w:rsid w:val="00F440FC"/>
    <w:rsid w:val="00F450EE"/>
    <w:rsid w:val="00F46A36"/>
    <w:rsid w:val="00F4726D"/>
    <w:rsid w:val="00F47CDD"/>
    <w:rsid w:val="00F52A6F"/>
    <w:rsid w:val="00F53000"/>
    <w:rsid w:val="00F56299"/>
    <w:rsid w:val="00F60C45"/>
    <w:rsid w:val="00F60ED6"/>
    <w:rsid w:val="00F6136D"/>
    <w:rsid w:val="00F63B58"/>
    <w:rsid w:val="00F64086"/>
    <w:rsid w:val="00F65A77"/>
    <w:rsid w:val="00F66359"/>
    <w:rsid w:val="00F66893"/>
    <w:rsid w:val="00F66ED2"/>
    <w:rsid w:val="00F7057B"/>
    <w:rsid w:val="00F708CB"/>
    <w:rsid w:val="00F71E09"/>
    <w:rsid w:val="00F725BE"/>
    <w:rsid w:val="00F72F8F"/>
    <w:rsid w:val="00F73F06"/>
    <w:rsid w:val="00F76E18"/>
    <w:rsid w:val="00F8029F"/>
    <w:rsid w:val="00F81109"/>
    <w:rsid w:val="00F81306"/>
    <w:rsid w:val="00F82F77"/>
    <w:rsid w:val="00F848EB"/>
    <w:rsid w:val="00F8534F"/>
    <w:rsid w:val="00F87680"/>
    <w:rsid w:val="00F8782B"/>
    <w:rsid w:val="00F87E62"/>
    <w:rsid w:val="00F919ED"/>
    <w:rsid w:val="00F91C78"/>
    <w:rsid w:val="00F92A41"/>
    <w:rsid w:val="00F93BBE"/>
    <w:rsid w:val="00F9482F"/>
    <w:rsid w:val="00F94B52"/>
    <w:rsid w:val="00F95B03"/>
    <w:rsid w:val="00F95FD4"/>
    <w:rsid w:val="00F960E7"/>
    <w:rsid w:val="00F9754C"/>
    <w:rsid w:val="00F97BB3"/>
    <w:rsid w:val="00FA047B"/>
    <w:rsid w:val="00FA0597"/>
    <w:rsid w:val="00FA1B46"/>
    <w:rsid w:val="00FA1E4D"/>
    <w:rsid w:val="00FA2B5A"/>
    <w:rsid w:val="00FA316E"/>
    <w:rsid w:val="00FA3729"/>
    <w:rsid w:val="00FA3BF6"/>
    <w:rsid w:val="00FA46C5"/>
    <w:rsid w:val="00FA5452"/>
    <w:rsid w:val="00FA6664"/>
    <w:rsid w:val="00FA75A4"/>
    <w:rsid w:val="00FB03A3"/>
    <w:rsid w:val="00FB2B98"/>
    <w:rsid w:val="00FB2FE0"/>
    <w:rsid w:val="00FB366C"/>
    <w:rsid w:val="00FB7647"/>
    <w:rsid w:val="00FC0F21"/>
    <w:rsid w:val="00FC4D77"/>
    <w:rsid w:val="00FC69A6"/>
    <w:rsid w:val="00FC7B9E"/>
    <w:rsid w:val="00FD0206"/>
    <w:rsid w:val="00FD031D"/>
    <w:rsid w:val="00FD1237"/>
    <w:rsid w:val="00FD24FF"/>
    <w:rsid w:val="00FD355E"/>
    <w:rsid w:val="00FD3908"/>
    <w:rsid w:val="00FD3FF5"/>
    <w:rsid w:val="00FD5873"/>
    <w:rsid w:val="00FD6952"/>
    <w:rsid w:val="00FD7129"/>
    <w:rsid w:val="00FD7F17"/>
    <w:rsid w:val="00FE0AEC"/>
    <w:rsid w:val="00FE0B06"/>
    <w:rsid w:val="00FE1384"/>
    <w:rsid w:val="00FE142D"/>
    <w:rsid w:val="00FE19C9"/>
    <w:rsid w:val="00FE3E8E"/>
    <w:rsid w:val="00FE3EAF"/>
    <w:rsid w:val="00FE4371"/>
    <w:rsid w:val="00FE6320"/>
    <w:rsid w:val="00FE7842"/>
    <w:rsid w:val="00FF223B"/>
    <w:rsid w:val="00FF279A"/>
    <w:rsid w:val="00FF2AB5"/>
    <w:rsid w:val="00FF2F94"/>
    <w:rsid w:val="00FF3981"/>
    <w:rsid w:val="00FF4379"/>
    <w:rsid w:val="00FF44A9"/>
    <w:rsid w:val="00FF4FAF"/>
    <w:rsid w:val="00FF78C1"/>
    <w:rsid w:val="26569024"/>
    <w:rsid w:val="463625D5"/>
    <w:rsid w:val="5B707EB8"/>
    <w:rsid w:val="5CF3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E9957"/>
  <w15:docId w15:val="{F9AE5DAF-77FF-4694-BC32-7CE2F08A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color w:val="000000" w:themeColor="text1"/>
        <w:sz w:val="22"/>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B5"/>
    <w:pPr>
      <w:spacing w:after="0" w:line="240" w:lineRule="auto"/>
    </w:pPr>
  </w:style>
  <w:style w:type="paragraph" w:styleId="Heading1">
    <w:name w:val="heading 1"/>
    <w:basedOn w:val="Normal"/>
    <w:next w:val="Normal"/>
    <w:link w:val="Heading1Char"/>
    <w:qFormat/>
    <w:rsid w:val="00C33D5F"/>
    <w:pPr>
      <w:keepNext/>
      <w:keepLines/>
      <w:spacing w:before="480"/>
      <w:outlineLvl w:val="0"/>
    </w:pPr>
    <w:rPr>
      <w:rFonts w:eastAsiaTheme="majorEastAsia"/>
      <w:b/>
      <w:bCs/>
      <w:sz w:val="28"/>
      <w:szCs w:val="28"/>
    </w:rPr>
  </w:style>
  <w:style w:type="paragraph" w:styleId="Heading2">
    <w:name w:val="heading 2"/>
    <w:basedOn w:val="Normal"/>
    <w:next w:val="Normal"/>
    <w:link w:val="Heading2Char"/>
    <w:unhideWhenUsed/>
    <w:qFormat/>
    <w:rsid w:val="00AB53E1"/>
    <w:pPr>
      <w:keepNext/>
      <w:keepLines/>
      <w:numPr>
        <w:numId w:val="23"/>
      </w:numPr>
      <w:spacing w:before="200"/>
      <w:outlineLvl w:val="1"/>
    </w:pPr>
    <w:rPr>
      <w:rFonts w:eastAsiaTheme="majorEastAsia"/>
      <w:b/>
      <w:bCs/>
      <w:sz w:val="24"/>
    </w:rPr>
  </w:style>
  <w:style w:type="paragraph" w:styleId="Heading3">
    <w:name w:val="heading 3"/>
    <w:basedOn w:val="Normal"/>
    <w:next w:val="Normal"/>
    <w:link w:val="Heading3Char"/>
    <w:unhideWhenUsed/>
    <w:qFormat/>
    <w:rsid w:val="00642474"/>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642474"/>
    <w:pPr>
      <w:keepNext/>
      <w:keepLines/>
      <w:spacing w:before="20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qFormat/>
    <w:rsid w:val="00B67EA8"/>
    <w:pPr>
      <w:keepNext/>
      <w:tabs>
        <w:tab w:val="num" w:pos="1080"/>
      </w:tabs>
      <w:spacing w:before="120"/>
      <w:ind w:left="720"/>
      <w:jc w:val="center"/>
      <w:outlineLvl w:val="4"/>
    </w:pPr>
    <w:rPr>
      <w:noProof/>
      <w:szCs w:val="20"/>
    </w:rPr>
  </w:style>
  <w:style w:type="paragraph" w:styleId="Heading6">
    <w:name w:val="heading 6"/>
    <w:basedOn w:val="Normal"/>
    <w:next w:val="Normal"/>
    <w:link w:val="Heading6Char"/>
    <w:qFormat/>
    <w:rsid w:val="00B67EA8"/>
    <w:pPr>
      <w:keepNext/>
      <w:tabs>
        <w:tab w:val="num" w:pos="1800"/>
      </w:tabs>
      <w:ind w:left="1440"/>
      <w:jc w:val="both"/>
      <w:outlineLvl w:val="5"/>
    </w:pPr>
    <w:rPr>
      <w:b/>
      <w:noProof/>
      <w:szCs w:val="20"/>
    </w:rPr>
  </w:style>
  <w:style w:type="paragraph" w:styleId="Heading7">
    <w:name w:val="heading 7"/>
    <w:basedOn w:val="Normal"/>
    <w:next w:val="Normal"/>
    <w:link w:val="Heading7Char"/>
    <w:qFormat/>
    <w:rsid w:val="00524174"/>
    <w:pPr>
      <w:keepNext/>
      <w:jc w:val="center"/>
      <w:outlineLvl w:val="6"/>
    </w:pPr>
    <w:rPr>
      <w:u w:val="single"/>
    </w:rPr>
  </w:style>
  <w:style w:type="paragraph" w:styleId="Heading8">
    <w:name w:val="heading 8"/>
    <w:basedOn w:val="Normal"/>
    <w:next w:val="Normal"/>
    <w:link w:val="Heading8Char"/>
    <w:qFormat/>
    <w:rsid w:val="00B67EA8"/>
    <w:pPr>
      <w:keepNext/>
      <w:tabs>
        <w:tab w:val="num" w:pos="3240"/>
      </w:tabs>
      <w:spacing w:before="120"/>
      <w:ind w:left="2880"/>
      <w:jc w:val="center"/>
      <w:outlineLvl w:val="7"/>
    </w:pPr>
    <w:rPr>
      <w:noProof/>
      <w:sz w:val="36"/>
      <w:szCs w:val="20"/>
    </w:rPr>
  </w:style>
  <w:style w:type="paragraph" w:styleId="Heading9">
    <w:name w:val="heading 9"/>
    <w:basedOn w:val="Normal"/>
    <w:next w:val="Normal"/>
    <w:link w:val="Heading9Char"/>
    <w:qFormat/>
    <w:rsid w:val="00524174"/>
    <w:pPr>
      <w:keepNext/>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24174"/>
    <w:rPr>
      <w:rFonts w:ascii="Arial" w:eastAsia="Times New Roman" w:hAnsi="Arial" w:cs="Arial"/>
      <w:sz w:val="24"/>
      <w:szCs w:val="24"/>
      <w:u w:val="single"/>
    </w:rPr>
  </w:style>
  <w:style w:type="character" w:customStyle="1" w:styleId="Heading9Char">
    <w:name w:val="Heading 9 Char"/>
    <w:basedOn w:val="DefaultParagraphFont"/>
    <w:link w:val="Heading9"/>
    <w:rsid w:val="00524174"/>
    <w:rPr>
      <w:rFonts w:ascii="Arial" w:eastAsia="Times New Roman" w:hAnsi="Arial" w:cs="Arial"/>
      <w:b/>
      <w:sz w:val="24"/>
      <w:szCs w:val="24"/>
      <w:u w:val="single"/>
    </w:rPr>
  </w:style>
  <w:style w:type="paragraph" w:styleId="Title">
    <w:name w:val="Title"/>
    <w:basedOn w:val="Normal"/>
    <w:link w:val="TitleChar"/>
    <w:qFormat/>
    <w:rsid w:val="00524174"/>
    <w:pPr>
      <w:jc w:val="center"/>
    </w:pPr>
    <w:rPr>
      <w:rFonts w:ascii="Univers" w:hAnsi="Univers"/>
      <w:b/>
    </w:rPr>
  </w:style>
  <w:style w:type="character" w:customStyle="1" w:styleId="TitleChar">
    <w:name w:val="Title Char"/>
    <w:basedOn w:val="DefaultParagraphFont"/>
    <w:link w:val="Title"/>
    <w:rsid w:val="00524174"/>
    <w:rPr>
      <w:rFonts w:ascii="Univers" w:eastAsia="Times New Roman" w:hAnsi="Univers" w:cs="Arial"/>
      <w:b/>
      <w:sz w:val="24"/>
      <w:szCs w:val="24"/>
    </w:rPr>
  </w:style>
  <w:style w:type="paragraph" w:styleId="Subtitle">
    <w:name w:val="Subtitle"/>
    <w:basedOn w:val="Normal"/>
    <w:link w:val="SubtitleChar"/>
    <w:qFormat/>
    <w:rsid w:val="00524174"/>
    <w:rPr>
      <w:b/>
      <w:sz w:val="32"/>
    </w:rPr>
  </w:style>
  <w:style w:type="character" w:customStyle="1" w:styleId="SubtitleChar">
    <w:name w:val="Subtitle Char"/>
    <w:basedOn w:val="DefaultParagraphFont"/>
    <w:link w:val="Subtitle"/>
    <w:rsid w:val="00524174"/>
    <w:rPr>
      <w:rFonts w:ascii="Arial" w:eastAsia="Times New Roman" w:hAnsi="Arial" w:cs="Arial"/>
      <w:b/>
      <w:sz w:val="32"/>
      <w:szCs w:val="24"/>
    </w:rPr>
  </w:style>
  <w:style w:type="character" w:styleId="Hyperlink">
    <w:name w:val="Hyperlink"/>
    <w:basedOn w:val="DefaultParagraphFont"/>
    <w:uiPriority w:val="99"/>
    <w:unhideWhenUsed/>
    <w:rsid w:val="00642474"/>
    <w:rPr>
      <w:color w:val="0000FF" w:themeColor="hyperlink"/>
      <w:u w:val="single"/>
    </w:rPr>
  </w:style>
  <w:style w:type="paragraph" w:styleId="BodyText">
    <w:name w:val="Body Text"/>
    <w:basedOn w:val="Normal"/>
    <w:link w:val="BodyTextChar"/>
    <w:rsid w:val="00642474"/>
    <w:pPr>
      <w:jc w:val="both"/>
    </w:pPr>
    <w:rPr>
      <w:rFonts w:cs="Times New Roman"/>
      <w:szCs w:val="20"/>
    </w:rPr>
  </w:style>
  <w:style w:type="character" w:customStyle="1" w:styleId="BodyTextChar">
    <w:name w:val="Body Text Char"/>
    <w:basedOn w:val="DefaultParagraphFont"/>
    <w:link w:val="BodyText"/>
    <w:rsid w:val="00642474"/>
    <w:rPr>
      <w:rFonts w:ascii="Arial" w:eastAsia="Times New Roman" w:hAnsi="Arial" w:cs="Times New Roman"/>
      <w:sz w:val="24"/>
      <w:szCs w:val="20"/>
    </w:rPr>
  </w:style>
  <w:style w:type="character" w:customStyle="1" w:styleId="Heading1Char">
    <w:name w:val="Heading 1 Char"/>
    <w:basedOn w:val="DefaultParagraphFont"/>
    <w:link w:val="Heading1"/>
    <w:rsid w:val="00C33D5F"/>
    <w:rPr>
      <w:rFonts w:ascii="Arial" w:eastAsiaTheme="majorEastAsia" w:hAnsi="Arial" w:cstheme="majorBidi"/>
      <w:b/>
      <w:bCs/>
      <w:sz w:val="28"/>
      <w:szCs w:val="28"/>
    </w:rPr>
  </w:style>
  <w:style w:type="character" w:customStyle="1" w:styleId="Heading2Char">
    <w:name w:val="Heading 2 Char"/>
    <w:basedOn w:val="DefaultParagraphFont"/>
    <w:link w:val="Heading2"/>
    <w:rsid w:val="00AB53E1"/>
    <w:rPr>
      <w:rFonts w:eastAsiaTheme="majorEastAsia"/>
      <w:b/>
      <w:bCs/>
      <w:sz w:val="24"/>
    </w:rPr>
  </w:style>
  <w:style w:type="character" w:customStyle="1" w:styleId="Heading3Char">
    <w:name w:val="Heading 3 Char"/>
    <w:basedOn w:val="DefaultParagraphFont"/>
    <w:link w:val="Heading3"/>
    <w:uiPriority w:val="9"/>
    <w:semiHidden/>
    <w:rsid w:val="0064247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42474"/>
    <w:rPr>
      <w:rFonts w:asciiTheme="majorHAnsi" w:eastAsiaTheme="majorEastAsia" w:hAnsiTheme="majorHAnsi" w:cstheme="majorBidi"/>
      <w:b/>
      <w:bCs/>
      <w:i/>
      <w:iCs/>
      <w:color w:val="4F81BD" w:themeColor="accent1"/>
      <w:sz w:val="24"/>
      <w:szCs w:val="24"/>
    </w:rPr>
  </w:style>
  <w:style w:type="paragraph" w:styleId="BodyText2">
    <w:name w:val="Body Text 2"/>
    <w:basedOn w:val="Normal"/>
    <w:link w:val="BodyText2Char"/>
    <w:unhideWhenUsed/>
    <w:rsid w:val="00642474"/>
    <w:pPr>
      <w:spacing w:after="120" w:line="480" w:lineRule="auto"/>
    </w:pPr>
  </w:style>
  <w:style w:type="character" w:customStyle="1" w:styleId="BodyText2Char">
    <w:name w:val="Body Text 2 Char"/>
    <w:basedOn w:val="DefaultParagraphFont"/>
    <w:link w:val="BodyText2"/>
    <w:rsid w:val="00642474"/>
    <w:rPr>
      <w:rFonts w:ascii="Arial" w:eastAsia="Times New Roman" w:hAnsi="Arial" w:cs="Arial"/>
      <w:sz w:val="24"/>
      <w:szCs w:val="24"/>
    </w:rPr>
  </w:style>
  <w:style w:type="paragraph" w:styleId="Header">
    <w:name w:val="header"/>
    <w:basedOn w:val="Normal"/>
    <w:link w:val="HeaderChar"/>
    <w:rsid w:val="00642474"/>
    <w:pPr>
      <w:tabs>
        <w:tab w:val="center" w:pos="4320"/>
        <w:tab w:val="right" w:pos="8640"/>
      </w:tabs>
    </w:pPr>
    <w:rPr>
      <w:rFonts w:ascii="Times New Roman" w:hAnsi="Times New Roman" w:cs="Times New Roman"/>
      <w:sz w:val="20"/>
      <w:szCs w:val="20"/>
    </w:rPr>
  </w:style>
  <w:style w:type="character" w:customStyle="1" w:styleId="HeaderChar">
    <w:name w:val="Header Char"/>
    <w:basedOn w:val="DefaultParagraphFont"/>
    <w:link w:val="Header"/>
    <w:uiPriority w:val="99"/>
    <w:rsid w:val="00642474"/>
    <w:rPr>
      <w:rFonts w:ascii="Times New Roman" w:eastAsia="Times New Roman" w:hAnsi="Times New Roman" w:cs="Times New Roman"/>
      <w:sz w:val="20"/>
      <w:szCs w:val="20"/>
    </w:rPr>
  </w:style>
  <w:style w:type="paragraph" w:customStyle="1" w:styleId="xl37">
    <w:name w:val="xl37"/>
    <w:basedOn w:val="Normal"/>
    <w:rsid w:val="00642474"/>
    <w:pPr>
      <w:pBdr>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Level1">
    <w:name w:val="Level 1"/>
    <w:basedOn w:val="Normal"/>
    <w:rsid w:val="00642474"/>
    <w:pPr>
      <w:widowControl w:val="0"/>
      <w:ind w:left="720" w:hanging="720"/>
    </w:pPr>
    <w:rPr>
      <w:rFonts w:ascii="Times New Roman" w:hAnsi="Times New Roman" w:cs="Times New Roman"/>
      <w:snapToGrid w:val="0"/>
      <w:szCs w:val="20"/>
    </w:rPr>
  </w:style>
  <w:style w:type="paragraph" w:styleId="ListParagraph">
    <w:name w:val="List Paragraph"/>
    <w:basedOn w:val="Normal"/>
    <w:uiPriority w:val="34"/>
    <w:qFormat/>
    <w:rsid w:val="007B7472"/>
    <w:pPr>
      <w:ind w:left="720"/>
      <w:contextualSpacing/>
    </w:pPr>
  </w:style>
  <w:style w:type="paragraph" w:styleId="Footer">
    <w:name w:val="footer"/>
    <w:basedOn w:val="Normal"/>
    <w:link w:val="FooterChar"/>
    <w:uiPriority w:val="99"/>
    <w:unhideWhenUsed/>
    <w:rsid w:val="002311BD"/>
    <w:pPr>
      <w:tabs>
        <w:tab w:val="center" w:pos="4680"/>
        <w:tab w:val="right" w:pos="9360"/>
      </w:tabs>
    </w:pPr>
  </w:style>
  <w:style w:type="character" w:customStyle="1" w:styleId="FooterChar">
    <w:name w:val="Footer Char"/>
    <w:basedOn w:val="DefaultParagraphFont"/>
    <w:link w:val="Footer"/>
    <w:uiPriority w:val="99"/>
    <w:rsid w:val="002311BD"/>
    <w:rPr>
      <w:rFonts w:ascii="Arial" w:eastAsia="Times New Roman" w:hAnsi="Arial" w:cs="Arial"/>
      <w:sz w:val="24"/>
      <w:szCs w:val="24"/>
    </w:rPr>
  </w:style>
  <w:style w:type="paragraph" w:styleId="BalloonText">
    <w:name w:val="Balloon Text"/>
    <w:basedOn w:val="Normal"/>
    <w:link w:val="BalloonTextChar"/>
    <w:uiPriority w:val="99"/>
    <w:semiHidden/>
    <w:unhideWhenUsed/>
    <w:rsid w:val="002311BD"/>
    <w:rPr>
      <w:rFonts w:ascii="Tahoma" w:hAnsi="Tahoma" w:cs="Tahoma"/>
      <w:sz w:val="16"/>
      <w:szCs w:val="16"/>
    </w:rPr>
  </w:style>
  <w:style w:type="character" w:customStyle="1" w:styleId="BalloonTextChar">
    <w:name w:val="Balloon Text Char"/>
    <w:basedOn w:val="DefaultParagraphFont"/>
    <w:link w:val="BalloonText"/>
    <w:uiPriority w:val="99"/>
    <w:semiHidden/>
    <w:rsid w:val="002311BD"/>
    <w:rPr>
      <w:rFonts w:ascii="Tahoma" w:eastAsia="Times New Roman" w:hAnsi="Tahoma" w:cs="Tahoma"/>
      <w:sz w:val="16"/>
      <w:szCs w:val="16"/>
    </w:rPr>
  </w:style>
  <w:style w:type="character" w:styleId="PageNumber">
    <w:name w:val="page number"/>
    <w:basedOn w:val="DefaultParagraphFont"/>
    <w:rsid w:val="00FC7B9E"/>
  </w:style>
  <w:style w:type="paragraph" w:styleId="FootnoteText">
    <w:name w:val="footnote text"/>
    <w:basedOn w:val="Normal"/>
    <w:link w:val="FootnoteTextChar"/>
    <w:uiPriority w:val="99"/>
    <w:rsid w:val="005F2A05"/>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5F2A05"/>
    <w:rPr>
      <w:rFonts w:ascii="Times New Roman" w:eastAsia="Times New Roman" w:hAnsi="Times New Roman" w:cs="Times New Roman"/>
      <w:sz w:val="20"/>
      <w:szCs w:val="20"/>
    </w:rPr>
  </w:style>
  <w:style w:type="table" w:styleId="TableGrid">
    <w:name w:val="Table Grid"/>
    <w:basedOn w:val="TableNormal"/>
    <w:rsid w:val="00ED6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7">
    <w:name w:val="xl27"/>
    <w:basedOn w:val="Normal"/>
    <w:rsid w:val="00EF5126"/>
    <w:pPr>
      <w:pBdr>
        <w:left w:val="single" w:sz="4" w:space="0" w:color="auto"/>
        <w:right w:val="single" w:sz="4" w:space="0" w:color="auto"/>
      </w:pBdr>
      <w:spacing w:before="100" w:beforeAutospacing="1" w:after="100" w:afterAutospacing="1"/>
      <w:jc w:val="center"/>
    </w:pPr>
    <w:rPr>
      <w:rFonts w:eastAsia="Arial Unicode MS"/>
      <w:b/>
      <w:bCs/>
    </w:rPr>
  </w:style>
  <w:style w:type="paragraph" w:styleId="Caption">
    <w:name w:val="caption"/>
    <w:basedOn w:val="Normal"/>
    <w:next w:val="Normal"/>
    <w:qFormat/>
    <w:rsid w:val="000F5345"/>
    <w:pPr>
      <w:jc w:val="center"/>
    </w:pPr>
    <w:rPr>
      <w:rFonts w:cs="Times New Roman"/>
      <w:b/>
      <w:szCs w:val="20"/>
    </w:rPr>
  </w:style>
  <w:style w:type="paragraph" w:styleId="BodyTextIndent">
    <w:name w:val="Body Text Indent"/>
    <w:basedOn w:val="Normal"/>
    <w:link w:val="BodyTextIndentChar"/>
    <w:rsid w:val="0054716F"/>
    <w:pPr>
      <w:ind w:left="1440"/>
      <w:jc w:val="both"/>
    </w:pPr>
    <w:rPr>
      <w:rFonts w:cs="Times New Roman"/>
      <w:szCs w:val="20"/>
    </w:rPr>
  </w:style>
  <w:style w:type="character" w:customStyle="1" w:styleId="BodyTextIndentChar">
    <w:name w:val="Body Text Indent Char"/>
    <w:basedOn w:val="DefaultParagraphFont"/>
    <w:link w:val="BodyTextIndent"/>
    <w:rsid w:val="0054716F"/>
    <w:rPr>
      <w:rFonts w:ascii="Arial" w:eastAsia="Times New Roman" w:hAnsi="Arial" w:cs="Times New Roman"/>
      <w:sz w:val="24"/>
      <w:szCs w:val="20"/>
    </w:rPr>
  </w:style>
  <w:style w:type="character" w:customStyle="1" w:styleId="Heading5Char">
    <w:name w:val="Heading 5 Char"/>
    <w:basedOn w:val="DefaultParagraphFont"/>
    <w:link w:val="Heading5"/>
    <w:rsid w:val="00B67EA8"/>
    <w:rPr>
      <w:rFonts w:ascii="Arial" w:eastAsia="Times New Roman" w:hAnsi="Arial" w:cs="Arial"/>
      <w:noProof/>
      <w:sz w:val="24"/>
      <w:szCs w:val="20"/>
    </w:rPr>
  </w:style>
  <w:style w:type="character" w:customStyle="1" w:styleId="Heading6Char">
    <w:name w:val="Heading 6 Char"/>
    <w:basedOn w:val="DefaultParagraphFont"/>
    <w:link w:val="Heading6"/>
    <w:rsid w:val="00B67EA8"/>
    <w:rPr>
      <w:rFonts w:ascii="Arial" w:eastAsia="Times New Roman" w:hAnsi="Arial" w:cs="Arial"/>
      <w:b/>
      <w:noProof/>
      <w:sz w:val="24"/>
      <w:szCs w:val="20"/>
    </w:rPr>
  </w:style>
  <w:style w:type="character" w:customStyle="1" w:styleId="Heading8Char">
    <w:name w:val="Heading 8 Char"/>
    <w:basedOn w:val="DefaultParagraphFont"/>
    <w:link w:val="Heading8"/>
    <w:rsid w:val="00B67EA8"/>
    <w:rPr>
      <w:rFonts w:ascii="Arial" w:eastAsia="Times New Roman" w:hAnsi="Arial" w:cs="Arial"/>
      <w:noProof/>
      <w:sz w:val="36"/>
      <w:szCs w:val="20"/>
    </w:rPr>
  </w:style>
  <w:style w:type="character" w:styleId="CommentReference">
    <w:name w:val="annotation reference"/>
    <w:basedOn w:val="DefaultParagraphFont"/>
    <w:uiPriority w:val="99"/>
    <w:semiHidden/>
    <w:unhideWhenUsed/>
    <w:rsid w:val="0099085D"/>
    <w:rPr>
      <w:sz w:val="16"/>
      <w:szCs w:val="16"/>
    </w:rPr>
  </w:style>
  <w:style w:type="paragraph" w:styleId="CommentText">
    <w:name w:val="annotation text"/>
    <w:basedOn w:val="Normal"/>
    <w:link w:val="CommentTextChar"/>
    <w:uiPriority w:val="99"/>
    <w:unhideWhenUsed/>
    <w:rsid w:val="0099085D"/>
    <w:rPr>
      <w:sz w:val="20"/>
      <w:szCs w:val="20"/>
    </w:rPr>
  </w:style>
  <w:style w:type="character" w:customStyle="1" w:styleId="CommentTextChar">
    <w:name w:val="Comment Text Char"/>
    <w:basedOn w:val="DefaultParagraphFont"/>
    <w:link w:val="CommentText"/>
    <w:uiPriority w:val="99"/>
    <w:rsid w:val="0099085D"/>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9085D"/>
    <w:rPr>
      <w:b/>
      <w:bCs/>
    </w:rPr>
  </w:style>
  <w:style w:type="character" w:customStyle="1" w:styleId="CommentSubjectChar">
    <w:name w:val="Comment Subject Char"/>
    <w:basedOn w:val="CommentTextChar"/>
    <w:link w:val="CommentSubject"/>
    <w:uiPriority w:val="99"/>
    <w:semiHidden/>
    <w:rsid w:val="0099085D"/>
    <w:rPr>
      <w:rFonts w:ascii="Arial" w:eastAsia="Times New Roman" w:hAnsi="Arial" w:cs="Arial"/>
      <w:b/>
      <w:bCs/>
      <w:sz w:val="20"/>
      <w:szCs w:val="20"/>
    </w:rPr>
  </w:style>
  <w:style w:type="paragraph" w:styleId="NoSpacing">
    <w:name w:val="No Spacing"/>
    <w:uiPriority w:val="1"/>
    <w:qFormat/>
    <w:rsid w:val="00593139"/>
    <w:pPr>
      <w:spacing w:after="0" w:line="240" w:lineRule="auto"/>
    </w:pPr>
    <w:rPr>
      <w:rFonts w:eastAsia="Times New Roman" w:cs="Arial"/>
      <w:sz w:val="24"/>
      <w:szCs w:val="24"/>
    </w:rPr>
  </w:style>
  <w:style w:type="character" w:styleId="FootnoteReference">
    <w:name w:val="footnote reference"/>
    <w:basedOn w:val="DefaultParagraphFont"/>
    <w:uiPriority w:val="99"/>
    <w:semiHidden/>
    <w:unhideWhenUsed/>
    <w:rsid w:val="00654554"/>
    <w:rPr>
      <w:vertAlign w:val="superscript"/>
    </w:rPr>
  </w:style>
  <w:style w:type="character" w:styleId="FollowedHyperlink">
    <w:name w:val="FollowedHyperlink"/>
    <w:basedOn w:val="DefaultParagraphFont"/>
    <w:uiPriority w:val="99"/>
    <w:semiHidden/>
    <w:unhideWhenUsed/>
    <w:rsid w:val="002C6D58"/>
    <w:rPr>
      <w:color w:val="800080" w:themeColor="followedHyperlink"/>
      <w:u w:val="single"/>
    </w:rPr>
  </w:style>
  <w:style w:type="character" w:styleId="PlaceholderText">
    <w:name w:val="Placeholder Text"/>
    <w:basedOn w:val="DefaultParagraphFont"/>
    <w:uiPriority w:val="99"/>
    <w:semiHidden/>
    <w:rsid w:val="00D56A3E"/>
    <w:rPr>
      <w:color w:val="808080"/>
    </w:rPr>
  </w:style>
  <w:style w:type="paragraph" w:customStyle="1" w:styleId="Body">
    <w:name w:val="Body"/>
    <w:uiPriority w:val="99"/>
    <w:rsid w:val="00E507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eastAsia="Times New Roman" w:cs="Arial"/>
      <w:color w:val="000000"/>
      <w:sz w:val="24"/>
      <w:szCs w:val="24"/>
      <w:u w:color="000000"/>
    </w:rPr>
  </w:style>
  <w:style w:type="paragraph" w:customStyle="1" w:styleId="Heading">
    <w:name w:val="Heading"/>
    <w:next w:val="Body"/>
    <w:uiPriority w:val="99"/>
    <w:rsid w:val="00E50799"/>
    <w:pPr>
      <w:keepNext/>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center"/>
      <w:outlineLvl w:val="0"/>
    </w:pPr>
    <w:rPr>
      <w:rFonts w:eastAsia="Times New Roman" w:cs="Arial"/>
      <w:b/>
      <w:bCs/>
      <w:color w:val="000000"/>
      <w:sz w:val="28"/>
      <w:szCs w:val="28"/>
      <w:u w:color="000000"/>
    </w:rPr>
  </w:style>
  <w:style w:type="numbering" w:customStyle="1" w:styleId="List25">
    <w:name w:val="List 25"/>
    <w:rsid w:val="00E50799"/>
    <w:pPr>
      <w:numPr>
        <w:numId w:val="3"/>
      </w:numPr>
    </w:pPr>
  </w:style>
  <w:style w:type="numbering" w:customStyle="1" w:styleId="List24">
    <w:name w:val="List 24"/>
    <w:rsid w:val="00E50799"/>
    <w:pPr>
      <w:numPr>
        <w:numId w:val="4"/>
      </w:numPr>
    </w:pPr>
  </w:style>
  <w:style w:type="paragraph" w:customStyle="1" w:styleId="Default">
    <w:name w:val="Default"/>
    <w:rsid w:val="00C030FA"/>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C030FA"/>
    <w:rPr>
      <w:b/>
      <w:bCs/>
    </w:rPr>
  </w:style>
  <w:style w:type="character" w:styleId="UnresolvedMention">
    <w:name w:val="Unresolved Mention"/>
    <w:basedOn w:val="DefaultParagraphFont"/>
    <w:uiPriority w:val="99"/>
    <w:semiHidden/>
    <w:unhideWhenUsed/>
    <w:rsid w:val="001D0291"/>
    <w:rPr>
      <w:color w:val="605E5C"/>
      <w:shd w:val="clear" w:color="auto" w:fill="E1DFDD"/>
    </w:rPr>
  </w:style>
  <w:style w:type="paragraph" w:styleId="BodyTextIndent3">
    <w:name w:val="Body Text Indent 3"/>
    <w:basedOn w:val="Normal"/>
    <w:link w:val="BodyTextIndent3Char"/>
    <w:uiPriority w:val="99"/>
    <w:semiHidden/>
    <w:unhideWhenUsed/>
    <w:rsid w:val="00DB5E7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5E7D"/>
    <w:rPr>
      <w:rFonts w:ascii="Arial" w:eastAsia="Times New Roman" w:hAnsi="Arial" w:cs="Arial"/>
      <w:sz w:val="16"/>
      <w:szCs w:val="16"/>
    </w:rPr>
  </w:style>
  <w:style w:type="paragraph" w:styleId="Revision">
    <w:name w:val="Revision"/>
    <w:hidden/>
    <w:uiPriority w:val="99"/>
    <w:semiHidden/>
    <w:rsid w:val="00812993"/>
    <w:pPr>
      <w:spacing w:after="0" w:line="240" w:lineRule="auto"/>
    </w:pPr>
    <w:rPr>
      <w:rFonts w:eastAsia="Times New Roman" w:cs="Arial"/>
      <w:sz w:val="24"/>
      <w:szCs w:val="24"/>
    </w:rPr>
  </w:style>
  <w:style w:type="paragraph" w:styleId="TOCHeading">
    <w:name w:val="TOC Heading"/>
    <w:basedOn w:val="Heading1"/>
    <w:next w:val="Normal"/>
    <w:uiPriority w:val="39"/>
    <w:unhideWhenUsed/>
    <w:qFormat/>
    <w:rsid w:val="007E1563"/>
    <w:pPr>
      <w:spacing w:before="240" w:line="259" w:lineRule="auto"/>
      <w:outlineLvl w:val="9"/>
    </w:pPr>
    <w:rPr>
      <w:rFonts w:asciiTheme="majorHAnsi" w:hAnsiTheme="majorHAnsi"/>
      <w:b w:val="0"/>
      <w:bCs w:val="0"/>
      <w:color w:val="365F91" w:themeColor="accent1" w:themeShade="BF"/>
      <w:sz w:val="32"/>
      <w:szCs w:val="32"/>
    </w:rPr>
  </w:style>
  <w:style w:type="paragraph" w:styleId="TOC1">
    <w:name w:val="toc 1"/>
    <w:basedOn w:val="Normal"/>
    <w:next w:val="Normal"/>
    <w:autoRedefine/>
    <w:uiPriority w:val="39"/>
    <w:unhideWhenUsed/>
    <w:rsid w:val="007E1563"/>
    <w:pPr>
      <w:spacing w:after="100"/>
    </w:pPr>
  </w:style>
  <w:style w:type="paragraph" w:styleId="TOC2">
    <w:name w:val="toc 2"/>
    <w:basedOn w:val="Normal"/>
    <w:next w:val="Normal"/>
    <w:autoRedefine/>
    <w:uiPriority w:val="39"/>
    <w:unhideWhenUsed/>
    <w:rsid w:val="007E1563"/>
    <w:pPr>
      <w:spacing w:after="100"/>
      <w:ind w:left="240"/>
    </w:pPr>
  </w:style>
  <w:style w:type="table" w:customStyle="1" w:styleId="TableGrid1">
    <w:name w:val="Table Grid1"/>
    <w:basedOn w:val="TableNormal"/>
    <w:next w:val="TableGrid"/>
    <w:uiPriority w:val="59"/>
    <w:rsid w:val="00427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65A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3729"/>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93157">
      <w:bodyDiv w:val="1"/>
      <w:marLeft w:val="0"/>
      <w:marRight w:val="0"/>
      <w:marTop w:val="0"/>
      <w:marBottom w:val="0"/>
      <w:divBdr>
        <w:top w:val="none" w:sz="0" w:space="0" w:color="auto"/>
        <w:left w:val="none" w:sz="0" w:space="0" w:color="auto"/>
        <w:bottom w:val="none" w:sz="0" w:space="0" w:color="auto"/>
        <w:right w:val="none" w:sz="0" w:space="0" w:color="auto"/>
      </w:divBdr>
    </w:div>
    <w:div w:id="230114536">
      <w:bodyDiv w:val="1"/>
      <w:marLeft w:val="0"/>
      <w:marRight w:val="0"/>
      <w:marTop w:val="0"/>
      <w:marBottom w:val="0"/>
      <w:divBdr>
        <w:top w:val="none" w:sz="0" w:space="0" w:color="auto"/>
        <w:left w:val="none" w:sz="0" w:space="0" w:color="auto"/>
        <w:bottom w:val="none" w:sz="0" w:space="0" w:color="auto"/>
        <w:right w:val="none" w:sz="0" w:space="0" w:color="auto"/>
      </w:divBdr>
    </w:div>
    <w:div w:id="267977918">
      <w:bodyDiv w:val="1"/>
      <w:marLeft w:val="0"/>
      <w:marRight w:val="0"/>
      <w:marTop w:val="0"/>
      <w:marBottom w:val="0"/>
      <w:divBdr>
        <w:top w:val="none" w:sz="0" w:space="0" w:color="auto"/>
        <w:left w:val="none" w:sz="0" w:space="0" w:color="auto"/>
        <w:bottom w:val="none" w:sz="0" w:space="0" w:color="auto"/>
        <w:right w:val="none" w:sz="0" w:space="0" w:color="auto"/>
      </w:divBdr>
    </w:div>
    <w:div w:id="296029989">
      <w:bodyDiv w:val="1"/>
      <w:marLeft w:val="0"/>
      <w:marRight w:val="0"/>
      <w:marTop w:val="0"/>
      <w:marBottom w:val="0"/>
      <w:divBdr>
        <w:top w:val="none" w:sz="0" w:space="0" w:color="auto"/>
        <w:left w:val="none" w:sz="0" w:space="0" w:color="auto"/>
        <w:bottom w:val="none" w:sz="0" w:space="0" w:color="auto"/>
        <w:right w:val="none" w:sz="0" w:space="0" w:color="auto"/>
      </w:divBdr>
    </w:div>
    <w:div w:id="390930294">
      <w:bodyDiv w:val="1"/>
      <w:marLeft w:val="0"/>
      <w:marRight w:val="0"/>
      <w:marTop w:val="0"/>
      <w:marBottom w:val="0"/>
      <w:divBdr>
        <w:top w:val="none" w:sz="0" w:space="0" w:color="auto"/>
        <w:left w:val="none" w:sz="0" w:space="0" w:color="auto"/>
        <w:bottom w:val="none" w:sz="0" w:space="0" w:color="auto"/>
        <w:right w:val="none" w:sz="0" w:space="0" w:color="auto"/>
      </w:divBdr>
    </w:div>
    <w:div w:id="589394762">
      <w:bodyDiv w:val="1"/>
      <w:marLeft w:val="0"/>
      <w:marRight w:val="0"/>
      <w:marTop w:val="0"/>
      <w:marBottom w:val="0"/>
      <w:divBdr>
        <w:top w:val="none" w:sz="0" w:space="0" w:color="auto"/>
        <w:left w:val="none" w:sz="0" w:space="0" w:color="auto"/>
        <w:bottom w:val="none" w:sz="0" w:space="0" w:color="auto"/>
        <w:right w:val="none" w:sz="0" w:space="0" w:color="auto"/>
      </w:divBdr>
    </w:div>
    <w:div w:id="845558307">
      <w:bodyDiv w:val="1"/>
      <w:marLeft w:val="0"/>
      <w:marRight w:val="0"/>
      <w:marTop w:val="0"/>
      <w:marBottom w:val="0"/>
      <w:divBdr>
        <w:top w:val="none" w:sz="0" w:space="0" w:color="auto"/>
        <w:left w:val="none" w:sz="0" w:space="0" w:color="auto"/>
        <w:bottom w:val="none" w:sz="0" w:space="0" w:color="auto"/>
        <w:right w:val="none" w:sz="0" w:space="0" w:color="auto"/>
      </w:divBdr>
    </w:div>
    <w:div w:id="917903976">
      <w:bodyDiv w:val="1"/>
      <w:marLeft w:val="0"/>
      <w:marRight w:val="0"/>
      <w:marTop w:val="0"/>
      <w:marBottom w:val="0"/>
      <w:divBdr>
        <w:top w:val="none" w:sz="0" w:space="0" w:color="auto"/>
        <w:left w:val="none" w:sz="0" w:space="0" w:color="auto"/>
        <w:bottom w:val="none" w:sz="0" w:space="0" w:color="auto"/>
        <w:right w:val="none" w:sz="0" w:space="0" w:color="auto"/>
      </w:divBdr>
    </w:div>
    <w:div w:id="946431260">
      <w:bodyDiv w:val="1"/>
      <w:marLeft w:val="0"/>
      <w:marRight w:val="0"/>
      <w:marTop w:val="0"/>
      <w:marBottom w:val="0"/>
      <w:divBdr>
        <w:top w:val="none" w:sz="0" w:space="0" w:color="auto"/>
        <w:left w:val="none" w:sz="0" w:space="0" w:color="auto"/>
        <w:bottom w:val="none" w:sz="0" w:space="0" w:color="auto"/>
        <w:right w:val="none" w:sz="0" w:space="0" w:color="auto"/>
      </w:divBdr>
    </w:div>
    <w:div w:id="949775846">
      <w:bodyDiv w:val="1"/>
      <w:marLeft w:val="0"/>
      <w:marRight w:val="0"/>
      <w:marTop w:val="0"/>
      <w:marBottom w:val="0"/>
      <w:divBdr>
        <w:top w:val="none" w:sz="0" w:space="0" w:color="auto"/>
        <w:left w:val="none" w:sz="0" w:space="0" w:color="auto"/>
        <w:bottom w:val="none" w:sz="0" w:space="0" w:color="auto"/>
        <w:right w:val="none" w:sz="0" w:space="0" w:color="auto"/>
      </w:divBdr>
    </w:div>
    <w:div w:id="965888713">
      <w:bodyDiv w:val="1"/>
      <w:marLeft w:val="0"/>
      <w:marRight w:val="0"/>
      <w:marTop w:val="0"/>
      <w:marBottom w:val="0"/>
      <w:divBdr>
        <w:top w:val="none" w:sz="0" w:space="0" w:color="auto"/>
        <w:left w:val="none" w:sz="0" w:space="0" w:color="auto"/>
        <w:bottom w:val="none" w:sz="0" w:space="0" w:color="auto"/>
        <w:right w:val="none" w:sz="0" w:space="0" w:color="auto"/>
      </w:divBdr>
    </w:div>
    <w:div w:id="1030569815">
      <w:bodyDiv w:val="1"/>
      <w:marLeft w:val="0"/>
      <w:marRight w:val="0"/>
      <w:marTop w:val="0"/>
      <w:marBottom w:val="0"/>
      <w:divBdr>
        <w:top w:val="none" w:sz="0" w:space="0" w:color="auto"/>
        <w:left w:val="none" w:sz="0" w:space="0" w:color="auto"/>
        <w:bottom w:val="none" w:sz="0" w:space="0" w:color="auto"/>
        <w:right w:val="none" w:sz="0" w:space="0" w:color="auto"/>
      </w:divBdr>
    </w:div>
    <w:div w:id="1092356191">
      <w:bodyDiv w:val="1"/>
      <w:marLeft w:val="0"/>
      <w:marRight w:val="0"/>
      <w:marTop w:val="0"/>
      <w:marBottom w:val="0"/>
      <w:divBdr>
        <w:top w:val="none" w:sz="0" w:space="0" w:color="auto"/>
        <w:left w:val="none" w:sz="0" w:space="0" w:color="auto"/>
        <w:bottom w:val="none" w:sz="0" w:space="0" w:color="auto"/>
        <w:right w:val="none" w:sz="0" w:space="0" w:color="auto"/>
      </w:divBdr>
    </w:div>
    <w:div w:id="1099565908">
      <w:bodyDiv w:val="1"/>
      <w:marLeft w:val="0"/>
      <w:marRight w:val="0"/>
      <w:marTop w:val="0"/>
      <w:marBottom w:val="0"/>
      <w:divBdr>
        <w:top w:val="none" w:sz="0" w:space="0" w:color="auto"/>
        <w:left w:val="none" w:sz="0" w:space="0" w:color="auto"/>
        <w:bottom w:val="none" w:sz="0" w:space="0" w:color="auto"/>
        <w:right w:val="none" w:sz="0" w:space="0" w:color="auto"/>
      </w:divBdr>
    </w:div>
    <w:div w:id="1186212767">
      <w:bodyDiv w:val="1"/>
      <w:marLeft w:val="0"/>
      <w:marRight w:val="0"/>
      <w:marTop w:val="0"/>
      <w:marBottom w:val="0"/>
      <w:divBdr>
        <w:top w:val="none" w:sz="0" w:space="0" w:color="auto"/>
        <w:left w:val="none" w:sz="0" w:space="0" w:color="auto"/>
        <w:bottom w:val="none" w:sz="0" w:space="0" w:color="auto"/>
        <w:right w:val="none" w:sz="0" w:space="0" w:color="auto"/>
      </w:divBdr>
    </w:div>
    <w:div w:id="1211647103">
      <w:bodyDiv w:val="1"/>
      <w:marLeft w:val="0"/>
      <w:marRight w:val="0"/>
      <w:marTop w:val="0"/>
      <w:marBottom w:val="0"/>
      <w:divBdr>
        <w:top w:val="none" w:sz="0" w:space="0" w:color="auto"/>
        <w:left w:val="none" w:sz="0" w:space="0" w:color="auto"/>
        <w:bottom w:val="none" w:sz="0" w:space="0" w:color="auto"/>
        <w:right w:val="none" w:sz="0" w:space="0" w:color="auto"/>
      </w:divBdr>
    </w:div>
    <w:div w:id="1287397112">
      <w:bodyDiv w:val="1"/>
      <w:marLeft w:val="0"/>
      <w:marRight w:val="0"/>
      <w:marTop w:val="0"/>
      <w:marBottom w:val="0"/>
      <w:divBdr>
        <w:top w:val="none" w:sz="0" w:space="0" w:color="auto"/>
        <w:left w:val="none" w:sz="0" w:space="0" w:color="auto"/>
        <w:bottom w:val="none" w:sz="0" w:space="0" w:color="auto"/>
        <w:right w:val="none" w:sz="0" w:space="0" w:color="auto"/>
      </w:divBdr>
    </w:div>
    <w:div w:id="1415858480">
      <w:bodyDiv w:val="1"/>
      <w:marLeft w:val="0"/>
      <w:marRight w:val="0"/>
      <w:marTop w:val="0"/>
      <w:marBottom w:val="0"/>
      <w:divBdr>
        <w:top w:val="none" w:sz="0" w:space="0" w:color="auto"/>
        <w:left w:val="none" w:sz="0" w:space="0" w:color="auto"/>
        <w:bottom w:val="none" w:sz="0" w:space="0" w:color="auto"/>
        <w:right w:val="none" w:sz="0" w:space="0" w:color="auto"/>
      </w:divBdr>
    </w:div>
    <w:div w:id="1569149661">
      <w:bodyDiv w:val="1"/>
      <w:marLeft w:val="0"/>
      <w:marRight w:val="0"/>
      <w:marTop w:val="0"/>
      <w:marBottom w:val="0"/>
      <w:divBdr>
        <w:top w:val="none" w:sz="0" w:space="0" w:color="auto"/>
        <w:left w:val="none" w:sz="0" w:space="0" w:color="auto"/>
        <w:bottom w:val="none" w:sz="0" w:space="0" w:color="auto"/>
        <w:right w:val="none" w:sz="0" w:space="0" w:color="auto"/>
      </w:divBdr>
    </w:div>
    <w:div w:id="1670449145">
      <w:bodyDiv w:val="1"/>
      <w:marLeft w:val="0"/>
      <w:marRight w:val="0"/>
      <w:marTop w:val="0"/>
      <w:marBottom w:val="0"/>
      <w:divBdr>
        <w:top w:val="none" w:sz="0" w:space="0" w:color="auto"/>
        <w:left w:val="none" w:sz="0" w:space="0" w:color="auto"/>
        <w:bottom w:val="none" w:sz="0" w:space="0" w:color="auto"/>
        <w:right w:val="none" w:sz="0" w:space="0" w:color="auto"/>
      </w:divBdr>
    </w:div>
    <w:div w:id="1833174509">
      <w:bodyDiv w:val="1"/>
      <w:marLeft w:val="0"/>
      <w:marRight w:val="0"/>
      <w:marTop w:val="0"/>
      <w:marBottom w:val="0"/>
      <w:divBdr>
        <w:top w:val="none" w:sz="0" w:space="0" w:color="auto"/>
        <w:left w:val="none" w:sz="0" w:space="0" w:color="auto"/>
        <w:bottom w:val="none" w:sz="0" w:space="0" w:color="auto"/>
        <w:right w:val="none" w:sz="0" w:space="0" w:color="auto"/>
      </w:divBdr>
    </w:div>
    <w:div w:id="1898397592">
      <w:bodyDiv w:val="1"/>
      <w:marLeft w:val="0"/>
      <w:marRight w:val="0"/>
      <w:marTop w:val="0"/>
      <w:marBottom w:val="0"/>
      <w:divBdr>
        <w:top w:val="none" w:sz="0" w:space="0" w:color="auto"/>
        <w:left w:val="none" w:sz="0" w:space="0" w:color="auto"/>
        <w:bottom w:val="none" w:sz="0" w:space="0" w:color="auto"/>
        <w:right w:val="none" w:sz="0" w:space="0" w:color="auto"/>
      </w:divBdr>
    </w:div>
    <w:div w:id="1953246105">
      <w:bodyDiv w:val="1"/>
      <w:marLeft w:val="0"/>
      <w:marRight w:val="0"/>
      <w:marTop w:val="0"/>
      <w:marBottom w:val="0"/>
      <w:divBdr>
        <w:top w:val="none" w:sz="0" w:space="0" w:color="auto"/>
        <w:left w:val="none" w:sz="0" w:space="0" w:color="auto"/>
        <w:bottom w:val="none" w:sz="0" w:space="0" w:color="auto"/>
        <w:right w:val="none" w:sz="0" w:space="0" w:color="auto"/>
      </w:divBdr>
    </w:div>
    <w:div w:id="1977949448">
      <w:bodyDiv w:val="1"/>
      <w:marLeft w:val="0"/>
      <w:marRight w:val="0"/>
      <w:marTop w:val="0"/>
      <w:marBottom w:val="0"/>
      <w:divBdr>
        <w:top w:val="none" w:sz="0" w:space="0" w:color="auto"/>
        <w:left w:val="none" w:sz="0" w:space="0" w:color="auto"/>
        <w:bottom w:val="none" w:sz="0" w:space="0" w:color="auto"/>
        <w:right w:val="none" w:sz="0" w:space="0" w:color="auto"/>
      </w:divBdr>
    </w:div>
    <w:div w:id="1987273560">
      <w:bodyDiv w:val="1"/>
      <w:marLeft w:val="0"/>
      <w:marRight w:val="0"/>
      <w:marTop w:val="0"/>
      <w:marBottom w:val="0"/>
      <w:divBdr>
        <w:top w:val="none" w:sz="0" w:space="0" w:color="auto"/>
        <w:left w:val="none" w:sz="0" w:space="0" w:color="auto"/>
        <w:bottom w:val="none" w:sz="0" w:space="0" w:color="auto"/>
        <w:right w:val="none" w:sz="0" w:space="0" w:color="auto"/>
      </w:divBdr>
    </w:div>
    <w:div w:id="2022657786">
      <w:bodyDiv w:val="1"/>
      <w:marLeft w:val="0"/>
      <w:marRight w:val="0"/>
      <w:marTop w:val="0"/>
      <w:marBottom w:val="0"/>
      <w:divBdr>
        <w:top w:val="none" w:sz="0" w:space="0" w:color="auto"/>
        <w:left w:val="none" w:sz="0" w:space="0" w:color="auto"/>
        <w:bottom w:val="none" w:sz="0" w:space="0" w:color="auto"/>
        <w:right w:val="none" w:sz="0" w:space="0" w:color="auto"/>
      </w:divBdr>
    </w:div>
    <w:div w:id="206891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5D423C6787E28B4ABC4BAF5FCB888F1A" ma:contentTypeVersion="13" ma:contentTypeDescription="Create a new document." ma:contentTypeScope="" ma:versionID="ab6945f85f18480cd11268744e836853">
  <xsd:schema xmlns:xsd="http://www.w3.org/2001/XMLSchema" xmlns:xs="http://www.w3.org/2001/XMLSchema" xmlns:p="http://schemas.microsoft.com/office/2006/metadata/properties" xmlns:ns2="67720fc3-fd10-444f-9d8c-4c89bb102bde" xmlns:ns3="10d07076-96fb-4009-89ab-7c14b574a542" targetNamespace="http://schemas.microsoft.com/office/2006/metadata/properties" ma:root="true" ma:fieldsID="81eed15689425ec528bf2fc259702da8" ns2:_="" ns3:_="">
    <xsd:import namespace="67720fc3-fd10-444f-9d8c-4c89bb102bde"/>
    <xsd:import namespace="10d07076-96fb-4009-89ab-7c14b574a5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20fc3-fd10-444f-9d8c-4c89bb102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820ba5-c896-4429-a6ad-c233fdc9bd4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d07076-96fb-4009-89ab-7c14b574a5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7c82ac-c402-4b08-ba40-7a6e9b19df08}" ma:internalName="TaxCatchAll" ma:showField="CatchAllData" ma:web="10d07076-96fb-4009-89ab-7c14b574a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720fc3-fd10-444f-9d8c-4c89bb102bde">
      <Terms xmlns="http://schemas.microsoft.com/office/infopath/2007/PartnerControls"/>
    </lcf76f155ced4ddcb4097134ff3c332f>
    <TaxCatchAll xmlns="10d07076-96fb-4009-89ab-7c14b574a542" xsi:nil="true"/>
  </documentManagement>
</p:properties>
</file>

<file path=customXml/itemProps1.xml><?xml version="1.0" encoding="utf-8"?>
<ds:datastoreItem xmlns:ds="http://schemas.openxmlformats.org/officeDocument/2006/customXml" ds:itemID="{BEC3C576-32EA-458C-9448-EFFDC39EB4EB}">
  <ds:schemaRefs>
    <ds:schemaRef ds:uri="http://schemas.openxmlformats.org/officeDocument/2006/bibliography"/>
  </ds:schemaRefs>
</ds:datastoreItem>
</file>

<file path=customXml/itemProps2.xml><?xml version="1.0" encoding="utf-8"?>
<ds:datastoreItem xmlns:ds="http://schemas.openxmlformats.org/officeDocument/2006/customXml" ds:itemID="{D0366B8A-FB1A-45AE-97D7-556230AB2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20fc3-fd10-444f-9d8c-4c89bb102bde"/>
    <ds:schemaRef ds:uri="10d07076-96fb-4009-89ab-7c14b574a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C2CE46-DD8E-4BDD-A7DF-F6691BE1A89B}">
  <ds:schemaRefs>
    <ds:schemaRef ds:uri="http://schemas.microsoft.com/sharepoint/v3/contenttype/forms"/>
  </ds:schemaRefs>
</ds:datastoreItem>
</file>

<file path=customXml/itemProps4.xml><?xml version="1.0" encoding="utf-8"?>
<ds:datastoreItem xmlns:ds="http://schemas.openxmlformats.org/officeDocument/2006/customXml" ds:itemID="{5BA08F61-6A45-452F-95D9-2B685774A010}">
  <ds:schemaRefs>
    <ds:schemaRef ds:uri="http://schemas.microsoft.com/office/2006/metadata/properties"/>
    <ds:schemaRef ds:uri="http://schemas.microsoft.com/office/infopath/2007/PartnerControls"/>
    <ds:schemaRef ds:uri="67720fc3-fd10-444f-9d8c-4c89bb102bde"/>
    <ds:schemaRef ds:uri="10d07076-96fb-4009-89ab-7c14b574a54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FRWDB 22-23 Youth Services RFP-Revised</vt:lpstr>
    </vt:vector>
  </TitlesOfParts>
  <Company>Microsoft</Company>
  <LinksUpToDate>false</LinksUpToDate>
  <CharactersWithSpaces>12403</CharactersWithSpaces>
  <SharedDoc>false</SharedDoc>
  <HLinks>
    <vt:vector size="234" baseType="variant">
      <vt:variant>
        <vt:i4>7143435</vt:i4>
      </vt:variant>
      <vt:variant>
        <vt:i4>222</vt:i4>
      </vt:variant>
      <vt:variant>
        <vt:i4>0</vt:i4>
      </vt:variant>
      <vt:variant>
        <vt:i4>5</vt:i4>
      </vt:variant>
      <vt:variant>
        <vt:lpwstr>mailto:legalrfq@workforce-connection.com</vt:lpwstr>
      </vt:variant>
      <vt:variant>
        <vt:lpwstr/>
      </vt:variant>
      <vt:variant>
        <vt:i4>3014775</vt:i4>
      </vt:variant>
      <vt:variant>
        <vt:i4>219</vt:i4>
      </vt:variant>
      <vt:variant>
        <vt:i4>0</vt:i4>
      </vt:variant>
      <vt:variant>
        <vt:i4>5</vt:i4>
      </vt:variant>
      <vt:variant>
        <vt:lpwstr>https://frwdb.net/rfps-rfqs-awards/</vt:lpwstr>
      </vt:variant>
      <vt:variant>
        <vt:lpwstr/>
      </vt:variant>
      <vt:variant>
        <vt:i4>7143435</vt:i4>
      </vt:variant>
      <vt:variant>
        <vt:i4>216</vt:i4>
      </vt:variant>
      <vt:variant>
        <vt:i4>0</vt:i4>
      </vt:variant>
      <vt:variant>
        <vt:i4>5</vt:i4>
      </vt:variant>
      <vt:variant>
        <vt:lpwstr>mailto:legalrfq@workforce-connection.com</vt:lpwstr>
      </vt:variant>
      <vt:variant>
        <vt:lpwstr/>
      </vt:variant>
      <vt:variant>
        <vt:i4>7143435</vt:i4>
      </vt:variant>
      <vt:variant>
        <vt:i4>213</vt:i4>
      </vt:variant>
      <vt:variant>
        <vt:i4>0</vt:i4>
      </vt:variant>
      <vt:variant>
        <vt:i4>5</vt:i4>
      </vt:variant>
      <vt:variant>
        <vt:lpwstr>mailto:legalrfq@workforce-connection.com</vt:lpwstr>
      </vt:variant>
      <vt:variant>
        <vt:lpwstr/>
      </vt:variant>
      <vt:variant>
        <vt:i4>2031675</vt:i4>
      </vt:variant>
      <vt:variant>
        <vt:i4>206</vt:i4>
      </vt:variant>
      <vt:variant>
        <vt:i4>0</vt:i4>
      </vt:variant>
      <vt:variant>
        <vt:i4>5</vt:i4>
      </vt:variant>
      <vt:variant>
        <vt:lpwstr/>
      </vt:variant>
      <vt:variant>
        <vt:lpwstr>_Toc218494895</vt:lpwstr>
      </vt:variant>
      <vt:variant>
        <vt:i4>2031675</vt:i4>
      </vt:variant>
      <vt:variant>
        <vt:i4>200</vt:i4>
      </vt:variant>
      <vt:variant>
        <vt:i4>0</vt:i4>
      </vt:variant>
      <vt:variant>
        <vt:i4>5</vt:i4>
      </vt:variant>
      <vt:variant>
        <vt:lpwstr/>
      </vt:variant>
      <vt:variant>
        <vt:lpwstr>_Toc218494894</vt:lpwstr>
      </vt:variant>
      <vt:variant>
        <vt:i4>2031675</vt:i4>
      </vt:variant>
      <vt:variant>
        <vt:i4>194</vt:i4>
      </vt:variant>
      <vt:variant>
        <vt:i4>0</vt:i4>
      </vt:variant>
      <vt:variant>
        <vt:i4>5</vt:i4>
      </vt:variant>
      <vt:variant>
        <vt:lpwstr/>
      </vt:variant>
      <vt:variant>
        <vt:lpwstr>_Toc218494893</vt:lpwstr>
      </vt:variant>
      <vt:variant>
        <vt:i4>2031675</vt:i4>
      </vt:variant>
      <vt:variant>
        <vt:i4>188</vt:i4>
      </vt:variant>
      <vt:variant>
        <vt:i4>0</vt:i4>
      </vt:variant>
      <vt:variant>
        <vt:i4>5</vt:i4>
      </vt:variant>
      <vt:variant>
        <vt:lpwstr/>
      </vt:variant>
      <vt:variant>
        <vt:lpwstr>_Toc218494892</vt:lpwstr>
      </vt:variant>
      <vt:variant>
        <vt:i4>2031675</vt:i4>
      </vt:variant>
      <vt:variant>
        <vt:i4>182</vt:i4>
      </vt:variant>
      <vt:variant>
        <vt:i4>0</vt:i4>
      </vt:variant>
      <vt:variant>
        <vt:i4>5</vt:i4>
      </vt:variant>
      <vt:variant>
        <vt:lpwstr/>
      </vt:variant>
      <vt:variant>
        <vt:lpwstr>_Toc218494891</vt:lpwstr>
      </vt:variant>
      <vt:variant>
        <vt:i4>2031675</vt:i4>
      </vt:variant>
      <vt:variant>
        <vt:i4>176</vt:i4>
      </vt:variant>
      <vt:variant>
        <vt:i4>0</vt:i4>
      </vt:variant>
      <vt:variant>
        <vt:i4>5</vt:i4>
      </vt:variant>
      <vt:variant>
        <vt:lpwstr/>
      </vt:variant>
      <vt:variant>
        <vt:lpwstr>_Toc218494890</vt:lpwstr>
      </vt:variant>
      <vt:variant>
        <vt:i4>1966139</vt:i4>
      </vt:variant>
      <vt:variant>
        <vt:i4>170</vt:i4>
      </vt:variant>
      <vt:variant>
        <vt:i4>0</vt:i4>
      </vt:variant>
      <vt:variant>
        <vt:i4>5</vt:i4>
      </vt:variant>
      <vt:variant>
        <vt:lpwstr/>
      </vt:variant>
      <vt:variant>
        <vt:lpwstr>_Toc218494889</vt:lpwstr>
      </vt:variant>
      <vt:variant>
        <vt:i4>1966139</vt:i4>
      </vt:variant>
      <vt:variant>
        <vt:i4>164</vt:i4>
      </vt:variant>
      <vt:variant>
        <vt:i4>0</vt:i4>
      </vt:variant>
      <vt:variant>
        <vt:i4>5</vt:i4>
      </vt:variant>
      <vt:variant>
        <vt:lpwstr/>
      </vt:variant>
      <vt:variant>
        <vt:lpwstr>_Toc218494888</vt:lpwstr>
      </vt:variant>
      <vt:variant>
        <vt:i4>1966139</vt:i4>
      </vt:variant>
      <vt:variant>
        <vt:i4>158</vt:i4>
      </vt:variant>
      <vt:variant>
        <vt:i4>0</vt:i4>
      </vt:variant>
      <vt:variant>
        <vt:i4>5</vt:i4>
      </vt:variant>
      <vt:variant>
        <vt:lpwstr/>
      </vt:variant>
      <vt:variant>
        <vt:lpwstr>_Toc218494887</vt:lpwstr>
      </vt:variant>
      <vt:variant>
        <vt:i4>1966139</vt:i4>
      </vt:variant>
      <vt:variant>
        <vt:i4>152</vt:i4>
      </vt:variant>
      <vt:variant>
        <vt:i4>0</vt:i4>
      </vt:variant>
      <vt:variant>
        <vt:i4>5</vt:i4>
      </vt:variant>
      <vt:variant>
        <vt:lpwstr/>
      </vt:variant>
      <vt:variant>
        <vt:lpwstr>_Toc218494886</vt:lpwstr>
      </vt:variant>
      <vt:variant>
        <vt:i4>1966139</vt:i4>
      </vt:variant>
      <vt:variant>
        <vt:i4>146</vt:i4>
      </vt:variant>
      <vt:variant>
        <vt:i4>0</vt:i4>
      </vt:variant>
      <vt:variant>
        <vt:i4>5</vt:i4>
      </vt:variant>
      <vt:variant>
        <vt:lpwstr/>
      </vt:variant>
      <vt:variant>
        <vt:lpwstr>_Toc218494885</vt:lpwstr>
      </vt:variant>
      <vt:variant>
        <vt:i4>1966139</vt:i4>
      </vt:variant>
      <vt:variant>
        <vt:i4>140</vt:i4>
      </vt:variant>
      <vt:variant>
        <vt:i4>0</vt:i4>
      </vt:variant>
      <vt:variant>
        <vt:i4>5</vt:i4>
      </vt:variant>
      <vt:variant>
        <vt:lpwstr/>
      </vt:variant>
      <vt:variant>
        <vt:lpwstr>_Toc218494884</vt:lpwstr>
      </vt:variant>
      <vt:variant>
        <vt:i4>1966139</vt:i4>
      </vt:variant>
      <vt:variant>
        <vt:i4>134</vt:i4>
      </vt:variant>
      <vt:variant>
        <vt:i4>0</vt:i4>
      </vt:variant>
      <vt:variant>
        <vt:i4>5</vt:i4>
      </vt:variant>
      <vt:variant>
        <vt:lpwstr/>
      </vt:variant>
      <vt:variant>
        <vt:lpwstr>_Toc218494883</vt:lpwstr>
      </vt:variant>
      <vt:variant>
        <vt:i4>1966139</vt:i4>
      </vt:variant>
      <vt:variant>
        <vt:i4>128</vt:i4>
      </vt:variant>
      <vt:variant>
        <vt:i4>0</vt:i4>
      </vt:variant>
      <vt:variant>
        <vt:i4>5</vt:i4>
      </vt:variant>
      <vt:variant>
        <vt:lpwstr/>
      </vt:variant>
      <vt:variant>
        <vt:lpwstr>_Toc218494882</vt:lpwstr>
      </vt:variant>
      <vt:variant>
        <vt:i4>1966139</vt:i4>
      </vt:variant>
      <vt:variant>
        <vt:i4>122</vt:i4>
      </vt:variant>
      <vt:variant>
        <vt:i4>0</vt:i4>
      </vt:variant>
      <vt:variant>
        <vt:i4>5</vt:i4>
      </vt:variant>
      <vt:variant>
        <vt:lpwstr/>
      </vt:variant>
      <vt:variant>
        <vt:lpwstr>_Toc218494881</vt:lpwstr>
      </vt:variant>
      <vt:variant>
        <vt:i4>1966139</vt:i4>
      </vt:variant>
      <vt:variant>
        <vt:i4>116</vt:i4>
      </vt:variant>
      <vt:variant>
        <vt:i4>0</vt:i4>
      </vt:variant>
      <vt:variant>
        <vt:i4>5</vt:i4>
      </vt:variant>
      <vt:variant>
        <vt:lpwstr/>
      </vt:variant>
      <vt:variant>
        <vt:lpwstr>_Toc218494880</vt:lpwstr>
      </vt:variant>
      <vt:variant>
        <vt:i4>1114171</vt:i4>
      </vt:variant>
      <vt:variant>
        <vt:i4>110</vt:i4>
      </vt:variant>
      <vt:variant>
        <vt:i4>0</vt:i4>
      </vt:variant>
      <vt:variant>
        <vt:i4>5</vt:i4>
      </vt:variant>
      <vt:variant>
        <vt:lpwstr/>
      </vt:variant>
      <vt:variant>
        <vt:lpwstr>_Toc218494879</vt:lpwstr>
      </vt:variant>
      <vt:variant>
        <vt:i4>1114171</vt:i4>
      </vt:variant>
      <vt:variant>
        <vt:i4>104</vt:i4>
      </vt:variant>
      <vt:variant>
        <vt:i4>0</vt:i4>
      </vt:variant>
      <vt:variant>
        <vt:i4>5</vt:i4>
      </vt:variant>
      <vt:variant>
        <vt:lpwstr/>
      </vt:variant>
      <vt:variant>
        <vt:lpwstr>_Toc218494878</vt:lpwstr>
      </vt:variant>
      <vt:variant>
        <vt:i4>1114171</vt:i4>
      </vt:variant>
      <vt:variant>
        <vt:i4>98</vt:i4>
      </vt:variant>
      <vt:variant>
        <vt:i4>0</vt:i4>
      </vt:variant>
      <vt:variant>
        <vt:i4>5</vt:i4>
      </vt:variant>
      <vt:variant>
        <vt:lpwstr/>
      </vt:variant>
      <vt:variant>
        <vt:lpwstr>_Toc218494877</vt:lpwstr>
      </vt:variant>
      <vt:variant>
        <vt:i4>1114171</vt:i4>
      </vt:variant>
      <vt:variant>
        <vt:i4>92</vt:i4>
      </vt:variant>
      <vt:variant>
        <vt:i4>0</vt:i4>
      </vt:variant>
      <vt:variant>
        <vt:i4>5</vt:i4>
      </vt:variant>
      <vt:variant>
        <vt:lpwstr/>
      </vt:variant>
      <vt:variant>
        <vt:lpwstr>_Toc218494876</vt:lpwstr>
      </vt:variant>
      <vt:variant>
        <vt:i4>1114171</vt:i4>
      </vt:variant>
      <vt:variant>
        <vt:i4>86</vt:i4>
      </vt:variant>
      <vt:variant>
        <vt:i4>0</vt:i4>
      </vt:variant>
      <vt:variant>
        <vt:i4>5</vt:i4>
      </vt:variant>
      <vt:variant>
        <vt:lpwstr/>
      </vt:variant>
      <vt:variant>
        <vt:lpwstr>_Toc218494875</vt:lpwstr>
      </vt:variant>
      <vt:variant>
        <vt:i4>1114171</vt:i4>
      </vt:variant>
      <vt:variant>
        <vt:i4>80</vt:i4>
      </vt:variant>
      <vt:variant>
        <vt:i4>0</vt:i4>
      </vt:variant>
      <vt:variant>
        <vt:i4>5</vt:i4>
      </vt:variant>
      <vt:variant>
        <vt:lpwstr/>
      </vt:variant>
      <vt:variant>
        <vt:lpwstr>_Toc218494874</vt:lpwstr>
      </vt:variant>
      <vt:variant>
        <vt:i4>1114171</vt:i4>
      </vt:variant>
      <vt:variant>
        <vt:i4>74</vt:i4>
      </vt:variant>
      <vt:variant>
        <vt:i4>0</vt:i4>
      </vt:variant>
      <vt:variant>
        <vt:i4>5</vt:i4>
      </vt:variant>
      <vt:variant>
        <vt:lpwstr/>
      </vt:variant>
      <vt:variant>
        <vt:lpwstr>_Toc218494873</vt:lpwstr>
      </vt:variant>
      <vt:variant>
        <vt:i4>1114171</vt:i4>
      </vt:variant>
      <vt:variant>
        <vt:i4>68</vt:i4>
      </vt:variant>
      <vt:variant>
        <vt:i4>0</vt:i4>
      </vt:variant>
      <vt:variant>
        <vt:i4>5</vt:i4>
      </vt:variant>
      <vt:variant>
        <vt:lpwstr/>
      </vt:variant>
      <vt:variant>
        <vt:lpwstr>_Toc218494872</vt:lpwstr>
      </vt:variant>
      <vt:variant>
        <vt:i4>1114171</vt:i4>
      </vt:variant>
      <vt:variant>
        <vt:i4>62</vt:i4>
      </vt:variant>
      <vt:variant>
        <vt:i4>0</vt:i4>
      </vt:variant>
      <vt:variant>
        <vt:i4>5</vt:i4>
      </vt:variant>
      <vt:variant>
        <vt:lpwstr/>
      </vt:variant>
      <vt:variant>
        <vt:lpwstr>_Toc218494871</vt:lpwstr>
      </vt:variant>
      <vt:variant>
        <vt:i4>1114171</vt:i4>
      </vt:variant>
      <vt:variant>
        <vt:i4>56</vt:i4>
      </vt:variant>
      <vt:variant>
        <vt:i4>0</vt:i4>
      </vt:variant>
      <vt:variant>
        <vt:i4>5</vt:i4>
      </vt:variant>
      <vt:variant>
        <vt:lpwstr/>
      </vt:variant>
      <vt:variant>
        <vt:lpwstr>_Toc218494870</vt:lpwstr>
      </vt:variant>
      <vt:variant>
        <vt:i4>1048635</vt:i4>
      </vt:variant>
      <vt:variant>
        <vt:i4>50</vt:i4>
      </vt:variant>
      <vt:variant>
        <vt:i4>0</vt:i4>
      </vt:variant>
      <vt:variant>
        <vt:i4>5</vt:i4>
      </vt:variant>
      <vt:variant>
        <vt:lpwstr/>
      </vt:variant>
      <vt:variant>
        <vt:lpwstr>_Toc218494869</vt:lpwstr>
      </vt:variant>
      <vt:variant>
        <vt:i4>1048635</vt:i4>
      </vt:variant>
      <vt:variant>
        <vt:i4>44</vt:i4>
      </vt:variant>
      <vt:variant>
        <vt:i4>0</vt:i4>
      </vt:variant>
      <vt:variant>
        <vt:i4>5</vt:i4>
      </vt:variant>
      <vt:variant>
        <vt:lpwstr/>
      </vt:variant>
      <vt:variant>
        <vt:lpwstr>_Toc218494868</vt:lpwstr>
      </vt:variant>
      <vt:variant>
        <vt:i4>1048635</vt:i4>
      </vt:variant>
      <vt:variant>
        <vt:i4>38</vt:i4>
      </vt:variant>
      <vt:variant>
        <vt:i4>0</vt:i4>
      </vt:variant>
      <vt:variant>
        <vt:i4>5</vt:i4>
      </vt:variant>
      <vt:variant>
        <vt:lpwstr/>
      </vt:variant>
      <vt:variant>
        <vt:lpwstr>_Toc218494867</vt:lpwstr>
      </vt:variant>
      <vt:variant>
        <vt:i4>1048635</vt:i4>
      </vt:variant>
      <vt:variant>
        <vt:i4>32</vt:i4>
      </vt:variant>
      <vt:variant>
        <vt:i4>0</vt:i4>
      </vt:variant>
      <vt:variant>
        <vt:i4>5</vt:i4>
      </vt:variant>
      <vt:variant>
        <vt:lpwstr/>
      </vt:variant>
      <vt:variant>
        <vt:lpwstr>_Toc218494866</vt:lpwstr>
      </vt:variant>
      <vt:variant>
        <vt:i4>1048635</vt:i4>
      </vt:variant>
      <vt:variant>
        <vt:i4>26</vt:i4>
      </vt:variant>
      <vt:variant>
        <vt:i4>0</vt:i4>
      </vt:variant>
      <vt:variant>
        <vt:i4>5</vt:i4>
      </vt:variant>
      <vt:variant>
        <vt:lpwstr/>
      </vt:variant>
      <vt:variant>
        <vt:lpwstr>_Toc218494865</vt:lpwstr>
      </vt:variant>
      <vt:variant>
        <vt:i4>1048635</vt:i4>
      </vt:variant>
      <vt:variant>
        <vt:i4>20</vt:i4>
      </vt:variant>
      <vt:variant>
        <vt:i4>0</vt:i4>
      </vt:variant>
      <vt:variant>
        <vt:i4>5</vt:i4>
      </vt:variant>
      <vt:variant>
        <vt:lpwstr/>
      </vt:variant>
      <vt:variant>
        <vt:lpwstr>_Toc218494864</vt:lpwstr>
      </vt:variant>
      <vt:variant>
        <vt:i4>1048635</vt:i4>
      </vt:variant>
      <vt:variant>
        <vt:i4>14</vt:i4>
      </vt:variant>
      <vt:variant>
        <vt:i4>0</vt:i4>
      </vt:variant>
      <vt:variant>
        <vt:i4>5</vt:i4>
      </vt:variant>
      <vt:variant>
        <vt:lpwstr/>
      </vt:variant>
      <vt:variant>
        <vt:lpwstr>_Toc218494863</vt:lpwstr>
      </vt:variant>
      <vt:variant>
        <vt:i4>1048635</vt:i4>
      </vt:variant>
      <vt:variant>
        <vt:i4>8</vt:i4>
      </vt:variant>
      <vt:variant>
        <vt:i4>0</vt:i4>
      </vt:variant>
      <vt:variant>
        <vt:i4>5</vt:i4>
      </vt:variant>
      <vt:variant>
        <vt:lpwstr/>
      </vt:variant>
      <vt:variant>
        <vt:lpwstr>_Toc218494862</vt:lpwstr>
      </vt:variant>
      <vt:variant>
        <vt:i4>1048635</vt:i4>
      </vt:variant>
      <vt:variant>
        <vt:i4>2</vt:i4>
      </vt:variant>
      <vt:variant>
        <vt:i4>0</vt:i4>
      </vt:variant>
      <vt:variant>
        <vt:i4>5</vt:i4>
      </vt:variant>
      <vt:variant>
        <vt:lpwstr/>
      </vt:variant>
      <vt:variant>
        <vt:lpwstr>_Toc218494861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FRWDB 22-23 Youth Services RFP-Revised</dc:title>
  <dc:subject/>
  <dc:creator>clewis</dc:creator>
  <cp:keywords/>
  <cp:lastModifiedBy>Phyllis Stogbauer</cp:lastModifiedBy>
  <cp:revision>2</cp:revision>
  <cp:lastPrinted>2026-01-14T20:14:00Z</cp:lastPrinted>
  <dcterms:created xsi:type="dcterms:W3CDTF">2026-01-14T21:18:00Z</dcterms:created>
  <dcterms:modified xsi:type="dcterms:W3CDTF">2026-01-14T21:18:00Z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0x0101005D423C6787E28B4ABC4BAF5FCB888F1A</vt:lpwstr>
  </property>
  <property fmtid="{D5CDD505-2E9C-101B-9397-08002B2CF9AE}" pid="3" name="MediaServiceImageTags">
    <vt:lpwstr/>
  </property>
</Properties>
</file>